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4B2AA6D8" w:rsidP="0ECE6400" w:rsidRDefault="4B2AA6D8" w14:paraId="2D2BF7EB" w14:textId="66B2ADD8" w14:noSpellErr="1">
      <w:pPr>
        <w:spacing w:before="100" w:after="240"/>
        <w:jc w:val="center"/>
        <w:rPr>
          <w:rFonts w:ascii="Arial" w:hAnsi="Arial" w:eastAsia="Arial" w:cs="Arial"/>
          <w:b w:val="1"/>
          <w:bCs w:val="1"/>
          <w:color w:val="C00000"/>
          <w:u w:val="single"/>
        </w:rPr>
      </w:pPr>
      <w:r w:rsidRPr="0ECE6400" w:rsidR="4B2AA6D8">
        <w:rPr>
          <w:rFonts w:ascii="Arial" w:hAnsi="Arial" w:eastAsia="Arial" w:cs="Arial"/>
          <w:b w:val="1"/>
          <w:bCs w:val="1"/>
          <w:color w:val="C00000"/>
          <w:u w:val="single"/>
        </w:rPr>
        <w:t>Scenic Rim Planning Scheme Code Template</w:t>
      </w:r>
    </w:p>
    <w:p w:rsidRPr="00191296" w:rsidR="008E16B9" w:rsidP="0ECE6400" w:rsidRDefault="008E16B9" w14:paraId="0B9E4FF6" w14:textId="2D9A8B37">
      <w:pPr>
        <w:pStyle w:val="Subtitle"/>
        <w:numPr>
          <w:numId w:val="0"/>
        </w:numPr>
        <w:rPr>
          <w:rFonts w:eastAsia="Arial"/>
        </w:rPr>
      </w:pPr>
      <w:r w:rsidRPr="0ECE6400" w:rsidR="00761C8C">
        <w:rPr>
          <w:rFonts w:eastAsia="Arial"/>
        </w:rPr>
        <w:t>9.3.3 Caretaker's Accommodation Code</w:t>
      </w:r>
      <w:r w:rsidRPr="0ECE6400" w:rsidR="00761C8C">
        <w:rPr>
          <w:rFonts w:eastAsia="Arial"/>
        </w:rPr>
        <w:t xml:space="preserve"> </w:t>
      </w:r>
    </w:p>
    <w:p w:rsidR="75A750B0" w:rsidP="0ECE6400" w:rsidRDefault="75A750B0" w14:paraId="550DC1AC" w14:textId="42AD0242">
      <w:pPr>
        <w:rPr>
          <w:rFonts w:ascii="Arial" w:hAnsi="Arial" w:eastAsia="Arial" w:cs="Arial"/>
          <w:noProof w:val="0"/>
          <w:sz w:val="20"/>
          <w:szCs w:val="20"/>
          <w:lang w:val="en-AU"/>
        </w:rPr>
      </w:pPr>
      <w:r w:rsidRPr="0ECE6400" w:rsidR="75A750B0">
        <w:rPr>
          <w:rFonts w:ascii="Arial" w:hAnsi="Arial" w:eastAsia="Arial" w:cs="Arial"/>
          <w:b w:val="1"/>
          <w:bCs w:val="1"/>
          <w:noProof w:val="0"/>
          <w:color w:val="C00000"/>
          <w:sz w:val="20"/>
          <w:szCs w:val="20"/>
          <w:lang w:val="en-AU"/>
        </w:rPr>
        <w:t>9.3.3.1 Application</w:t>
      </w:r>
    </w:p>
    <w:p w:rsidR="0ECE6400" w:rsidP="0ECE6400" w:rsidRDefault="0ECE6400" w14:paraId="471BD48F" w14:textId="051EA246">
      <w:pPr>
        <w:spacing w:before="5"/>
        <w:rPr>
          <w:rFonts w:ascii="Arial" w:hAnsi="Arial" w:eastAsia="Arial" w:cs="Arial"/>
          <w:noProof w:val="0"/>
          <w:sz w:val="20"/>
          <w:szCs w:val="20"/>
          <w:lang w:val="en-AU"/>
        </w:rPr>
      </w:pPr>
    </w:p>
    <w:p w:rsidR="75A750B0" w:rsidP="0ECE6400" w:rsidRDefault="75A750B0" w14:paraId="08B7A8E7" w14:textId="638385F7">
      <w:pPr>
        <w:rPr>
          <w:rFonts w:ascii="Arial" w:hAnsi="Arial" w:eastAsia="Arial" w:cs="Arial" w:asciiTheme="minorAscii" w:hAnsiTheme="minorAscii" w:eastAsiaTheme="minorAscii" w:cstheme="minorAscii"/>
          <w:noProof w:val="0"/>
          <w:sz w:val="20"/>
          <w:szCs w:val="20"/>
          <w:lang w:val="en-AU"/>
        </w:rPr>
      </w:pPr>
      <w:r w:rsidRPr="0ECE6400" w:rsidR="75A750B0">
        <w:rPr>
          <w:rFonts w:ascii="Arial" w:hAnsi="Arial" w:eastAsia="Arial" w:cs="Arial" w:asciiTheme="minorAscii" w:hAnsiTheme="minorAscii" w:eastAsiaTheme="minorAscii" w:cstheme="minorAscii"/>
          <w:noProof w:val="0"/>
          <w:sz w:val="20"/>
          <w:szCs w:val="20"/>
          <w:lang w:val="en-AU"/>
        </w:rPr>
        <w:t>This code applies to development identified as requiring assessment against the Caretaker's Accommodation Code</w:t>
      </w:r>
      <w:r w:rsidRPr="0ECE6400" w:rsidR="75A750B0">
        <w:rPr>
          <w:rFonts w:ascii="Arial" w:hAnsi="Arial" w:eastAsia="Arial" w:cs="Arial" w:asciiTheme="minorAscii" w:hAnsiTheme="minorAscii" w:eastAsiaTheme="minorAscii" w:cstheme="minorAscii"/>
          <w:noProof w:val="0"/>
          <w:sz w:val="20"/>
          <w:szCs w:val="20"/>
          <w:lang w:val="en-AU"/>
        </w:rPr>
        <w:t xml:space="preserve"> </w:t>
      </w:r>
      <w:r w:rsidRPr="0ECE6400" w:rsidR="75A750B0">
        <w:rPr>
          <w:rFonts w:ascii="Arial" w:hAnsi="Arial" w:eastAsia="Arial" w:cs="Arial" w:asciiTheme="minorAscii" w:hAnsiTheme="minorAscii" w:eastAsiaTheme="minorAscii" w:cstheme="minorAscii"/>
          <w:noProof w:val="0"/>
          <w:sz w:val="20"/>
          <w:szCs w:val="20"/>
          <w:lang w:val="en-AU"/>
        </w:rPr>
        <w:t xml:space="preserve">by the tables of assessment in </w:t>
      </w:r>
      <w:r w:rsidRPr="0ECE6400" w:rsidR="75A750B0">
        <w:rPr>
          <w:rFonts w:ascii="Arial" w:hAnsi="Arial" w:eastAsia="Arial" w:cs="Arial" w:asciiTheme="minorAscii" w:hAnsiTheme="minorAscii" w:eastAsiaTheme="minorAscii" w:cstheme="minorAscii"/>
          <w:b w:val="1"/>
          <w:bCs w:val="1"/>
          <w:noProof w:val="0"/>
          <w:sz w:val="20"/>
          <w:szCs w:val="20"/>
          <w:lang w:val="en-AU"/>
        </w:rPr>
        <w:t>Part 5 Tables of Assessment</w:t>
      </w:r>
      <w:r w:rsidRPr="0ECE6400" w:rsidR="75A750B0">
        <w:rPr>
          <w:rFonts w:ascii="Arial" w:hAnsi="Arial" w:eastAsia="Arial" w:cs="Arial" w:asciiTheme="minorAscii" w:hAnsiTheme="minorAscii" w:eastAsiaTheme="minorAscii" w:cstheme="minorAscii"/>
          <w:noProof w:val="0"/>
          <w:sz w:val="20"/>
          <w:szCs w:val="20"/>
          <w:lang w:val="en-AU"/>
        </w:rPr>
        <w:t>.</w:t>
      </w:r>
    </w:p>
    <w:p w:rsidR="0ECE6400" w:rsidP="0ECE6400" w:rsidRDefault="0ECE6400" w14:paraId="2A3B4A9D" w14:textId="10E5D205">
      <w:pPr>
        <w:rPr>
          <w:rFonts w:ascii="Arial" w:hAnsi="Arial" w:eastAsia="Arial" w:cs="Arial"/>
          <w:noProof w:val="0"/>
          <w:sz w:val="20"/>
          <w:szCs w:val="20"/>
          <w:lang w:val="en-AU"/>
        </w:rPr>
      </w:pPr>
    </w:p>
    <w:p w:rsidR="75A750B0" w:rsidP="0ECE6400" w:rsidRDefault="75A750B0" w14:paraId="2907BE4C" w14:textId="5827CBE9">
      <w:pPr>
        <w:spacing w:after="120"/>
        <w:rPr>
          <w:rFonts w:ascii="Arial" w:hAnsi="Arial" w:eastAsia="Arial" w:cs="Arial"/>
          <w:noProof w:val="0"/>
          <w:sz w:val="20"/>
          <w:szCs w:val="20"/>
          <w:lang w:val="en-AU"/>
        </w:rPr>
      </w:pPr>
      <w:r w:rsidRPr="0ECE6400" w:rsidR="75A750B0">
        <w:rPr>
          <w:rFonts w:ascii="Arial" w:hAnsi="Arial" w:eastAsia="Arial" w:cs="Arial"/>
          <w:b w:val="1"/>
          <w:bCs w:val="1"/>
          <w:noProof w:val="0"/>
          <w:color w:val="C00000"/>
          <w:sz w:val="20"/>
          <w:szCs w:val="20"/>
          <w:lang w:val="en-AU"/>
        </w:rPr>
        <w:t xml:space="preserve">9.3.3.2 Purpose </w:t>
      </w:r>
    </w:p>
    <w:p w:rsidR="75A750B0" w:rsidP="0ECE6400" w:rsidRDefault="75A750B0" w14:paraId="269346F2" w14:textId="41D524D1">
      <w:pPr>
        <w:pStyle w:val="ListParagraph"/>
        <w:numPr>
          <w:ilvl w:val="0"/>
          <w:numId w:val="41"/>
        </w:numPr>
        <w:spacing w:after="60"/>
        <w:ind w:left="562" w:hanging="562"/>
        <w:rPr>
          <w:rFonts w:ascii="Arial" w:hAnsi="Arial" w:eastAsia="Arial" w:cs="Arial" w:asciiTheme="minorAscii" w:hAnsiTheme="minorAscii" w:eastAsiaTheme="minorAscii" w:cstheme="minorAscii"/>
          <w:noProof w:val="0"/>
          <w:sz w:val="20"/>
          <w:szCs w:val="20"/>
          <w:lang w:val="en-AU"/>
        </w:rPr>
      </w:pPr>
      <w:r w:rsidRPr="0ECE6400" w:rsidR="75A750B0">
        <w:rPr>
          <w:rFonts w:ascii="Arial" w:hAnsi="Arial" w:eastAsia="Arial" w:cs="Arial" w:asciiTheme="minorAscii" w:hAnsiTheme="minorAscii" w:eastAsiaTheme="minorAscii" w:cstheme="minorAscii"/>
          <w:noProof w:val="0"/>
          <w:sz w:val="20"/>
          <w:szCs w:val="20"/>
          <w:lang w:val="en-AU"/>
        </w:rPr>
        <w:t xml:space="preserve">The purpose of the Caretaker's Accommodation Code is to ensure that development for a </w:t>
      </w:r>
      <w:r w:rsidRPr="0ECE6400" w:rsidR="75A750B0">
        <w:rPr>
          <w:rFonts w:ascii="Arial" w:hAnsi="Arial" w:eastAsia="Arial" w:cs="Arial" w:asciiTheme="minorAscii" w:hAnsiTheme="minorAscii" w:eastAsiaTheme="minorAscii" w:cstheme="minorAscii"/>
          <w:i w:val="1"/>
          <w:iCs w:val="1"/>
          <w:noProof w:val="0"/>
          <w:sz w:val="20"/>
          <w:szCs w:val="20"/>
          <w:lang w:val="en-AU"/>
        </w:rPr>
        <w:t>Caretaker's accommodation</w:t>
      </w:r>
      <w:r w:rsidRPr="0ECE6400" w:rsidR="75A750B0">
        <w:rPr>
          <w:rFonts w:ascii="Arial" w:hAnsi="Arial" w:eastAsia="Arial" w:cs="Arial" w:asciiTheme="minorAscii" w:hAnsiTheme="minorAscii" w:eastAsiaTheme="minorAscii" w:cstheme="minorAscii"/>
          <w:noProof w:val="0"/>
          <w:sz w:val="20"/>
          <w:szCs w:val="20"/>
          <w:lang w:val="en-AU"/>
        </w:rPr>
        <w:t xml:space="preserve"> reflects the needs of the primary non-residential use of the premises and provides acceptable domestic living standards for residents.</w:t>
      </w:r>
    </w:p>
    <w:p w:rsidR="75A750B0" w:rsidP="0ECE6400" w:rsidRDefault="75A750B0" w14:paraId="041F52FA" w14:textId="6F8CA472">
      <w:pPr>
        <w:pStyle w:val="ListParagraph"/>
        <w:numPr>
          <w:ilvl w:val="0"/>
          <w:numId w:val="41"/>
        </w:numPr>
        <w:bidi w:val="0"/>
        <w:spacing w:before="0" w:beforeAutospacing="off" w:after="60" w:afterAutospacing="off" w:line="259" w:lineRule="auto"/>
        <w:ind w:left="562" w:right="0" w:hanging="562"/>
        <w:jc w:val="left"/>
        <w:rPr>
          <w:rFonts w:ascii="Arial" w:hAnsi="Arial" w:eastAsia="Arial" w:cs="Arial" w:asciiTheme="minorAscii" w:hAnsiTheme="minorAscii" w:eastAsiaTheme="minorAscii" w:cstheme="minorAscii"/>
          <w:noProof w:val="0"/>
          <w:sz w:val="20"/>
          <w:szCs w:val="20"/>
          <w:lang w:val="en-AU"/>
        </w:rPr>
      </w:pPr>
      <w:r w:rsidRPr="0ECE6400" w:rsidR="75A750B0">
        <w:rPr>
          <w:rFonts w:ascii="Arial" w:hAnsi="Arial" w:eastAsia="Arial" w:cs="Arial" w:asciiTheme="minorAscii" w:hAnsiTheme="minorAscii" w:eastAsiaTheme="minorAscii" w:cstheme="minorAscii"/>
          <w:noProof w:val="0"/>
          <w:sz w:val="20"/>
          <w:szCs w:val="20"/>
          <w:lang w:val="en-AU"/>
        </w:rPr>
        <w:t>The purpose of the code will be achieved through the following overall outcomes:</w:t>
      </w:r>
    </w:p>
    <w:p w:rsidR="75A750B0" w:rsidP="0ECE6400" w:rsidRDefault="75A750B0" w14:paraId="636CCAFC" w14:textId="6E662AB6">
      <w:pPr>
        <w:pStyle w:val="ListParagraph"/>
        <w:numPr>
          <w:ilvl w:val="1"/>
          <w:numId w:val="41"/>
        </w:numPr>
        <w:spacing w:after="60"/>
        <w:ind w:left="1124" w:hanging="562"/>
        <w:rPr>
          <w:rFonts w:ascii="Arial" w:hAnsi="Arial" w:eastAsia="Arial" w:cs="Arial" w:asciiTheme="minorAscii" w:hAnsiTheme="minorAscii" w:eastAsiaTheme="minorAscii" w:cstheme="minorAscii"/>
          <w:noProof w:val="0"/>
          <w:sz w:val="20"/>
          <w:szCs w:val="20"/>
          <w:lang w:val="en-AU"/>
        </w:rPr>
      </w:pPr>
      <w:r w:rsidRPr="0ECE6400" w:rsidR="75A750B0">
        <w:rPr>
          <w:rFonts w:ascii="Arial" w:hAnsi="Arial" w:eastAsia="Arial" w:cs="Arial" w:asciiTheme="minorAscii" w:hAnsiTheme="minorAscii" w:eastAsiaTheme="minorAscii" w:cstheme="minorAscii"/>
          <w:noProof w:val="0"/>
          <w:sz w:val="20"/>
          <w:szCs w:val="20"/>
          <w:lang w:val="en-AU"/>
        </w:rPr>
        <w:t xml:space="preserve">A </w:t>
      </w:r>
      <w:r w:rsidRPr="0ECE6400" w:rsidR="75A750B0">
        <w:rPr>
          <w:rFonts w:ascii="Arial" w:hAnsi="Arial" w:eastAsia="Arial" w:cs="Arial" w:asciiTheme="minorAscii" w:hAnsiTheme="minorAscii" w:eastAsiaTheme="minorAscii" w:cstheme="minorAscii"/>
          <w:i w:val="1"/>
          <w:iCs w:val="1"/>
          <w:noProof w:val="0"/>
          <w:sz w:val="20"/>
          <w:szCs w:val="20"/>
          <w:lang w:val="en-AU"/>
        </w:rPr>
        <w:t xml:space="preserve">Caretaker's </w:t>
      </w:r>
      <w:proofErr w:type="gramStart"/>
      <w:r w:rsidRPr="0ECE6400" w:rsidR="75A750B0">
        <w:rPr>
          <w:rFonts w:ascii="Arial" w:hAnsi="Arial" w:eastAsia="Arial" w:cs="Arial" w:asciiTheme="minorAscii" w:hAnsiTheme="minorAscii" w:eastAsiaTheme="minorAscii" w:cstheme="minorAscii"/>
          <w:i w:val="1"/>
          <w:iCs w:val="1"/>
          <w:noProof w:val="0"/>
          <w:sz w:val="20"/>
          <w:szCs w:val="20"/>
          <w:lang w:val="en-AU"/>
        </w:rPr>
        <w:t>accommodation</w:t>
      </w:r>
      <w:r w:rsidRPr="0ECE6400" w:rsidR="75A750B0">
        <w:rPr>
          <w:rFonts w:ascii="Arial" w:hAnsi="Arial" w:eastAsia="Arial" w:cs="Arial" w:asciiTheme="minorAscii" w:hAnsiTheme="minorAscii" w:eastAsiaTheme="minorAscii" w:cstheme="minorAscii"/>
          <w:noProof w:val="0"/>
          <w:sz w:val="20"/>
          <w:szCs w:val="20"/>
          <w:lang w:val="en-AU"/>
        </w:rPr>
        <w:t>;</w:t>
      </w:r>
      <w:proofErr w:type="gramEnd"/>
    </w:p>
    <w:p w:rsidR="75A750B0" w:rsidP="0ECE6400" w:rsidRDefault="75A750B0" w14:paraId="6075CF83" w14:textId="14C2A77B">
      <w:pPr>
        <w:pStyle w:val="paragraph"/>
        <w:numPr>
          <w:ilvl w:val="2"/>
          <w:numId w:val="41"/>
        </w:numPr>
        <w:bidi w:val="0"/>
        <w:spacing w:before="0" w:beforeAutospacing="off" w:after="0" w:afterAutospacing="off" w:line="259" w:lineRule="auto"/>
        <w:ind w:left="1700" w:right="0" w:hanging="562"/>
        <w:jc w:val="left"/>
        <w:rPr>
          <w:rFonts w:ascii="Arial" w:hAnsi="Arial" w:eastAsia="Arial" w:cs="Arial" w:asciiTheme="minorAscii" w:hAnsiTheme="minorAscii" w:eastAsiaTheme="minorAscii" w:cstheme="minorAscii"/>
          <w:noProof w:val="0"/>
          <w:sz w:val="20"/>
          <w:szCs w:val="20"/>
          <w:lang w:val="en-AU"/>
        </w:rPr>
      </w:pPr>
      <w:r w:rsidRPr="0ECE6400" w:rsidR="75A750B0">
        <w:rPr>
          <w:rStyle w:val="normaltextrun"/>
          <w:rFonts w:ascii="Arial" w:hAnsi="Arial" w:eastAsia="" w:cs="Arial" w:asciiTheme="minorAscii" w:hAnsiTheme="minorAscii" w:eastAsiaTheme="majorEastAsia" w:cstheme="minorAscii"/>
          <w:noProof w:val="0"/>
          <w:sz w:val="20"/>
          <w:szCs w:val="20"/>
          <w:lang w:val="en-AU"/>
        </w:rPr>
        <w:t xml:space="preserve">assists in the operation of, and is subservient to, the primary use of the </w:t>
      </w:r>
      <w:proofErr w:type="gramStart"/>
      <w:r w:rsidRPr="0ECE6400" w:rsidR="75A750B0">
        <w:rPr>
          <w:rStyle w:val="normaltextrun"/>
          <w:rFonts w:ascii="Arial" w:hAnsi="Arial" w:eastAsia="" w:cs="Arial" w:asciiTheme="minorAscii" w:hAnsiTheme="minorAscii" w:eastAsiaTheme="majorEastAsia" w:cstheme="minorAscii"/>
          <w:noProof w:val="0"/>
          <w:sz w:val="20"/>
          <w:szCs w:val="20"/>
          <w:lang w:val="en-AU"/>
        </w:rPr>
        <w:t>premises;</w:t>
      </w:r>
      <w:proofErr w:type="gramEnd"/>
    </w:p>
    <w:p w:rsidR="75A750B0" w:rsidP="0ECE6400" w:rsidRDefault="75A750B0" w14:paraId="4248C944" w14:textId="01C8C6E2">
      <w:pPr>
        <w:pStyle w:val="paragraph"/>
        <w:numPr>
          <w:ilvl w:val="2"/>
          <w:numId w:val="41"/>
        </w:numPr>
        <w:bidi w:val="0"/>
        <w:spacing w:before="0" w:beforeAutospacing="off" w:after="0" w:afterAutospacing="off" w:line="259" w:lineRule="auto"/>
        <w:ind w:left="1700" w:right="0" w:hanging="562"/>
        <w:jc w:val="left"/>
        <w:rPr>
          <w:rFonts w:ascii="Arial" w:hAnsi="Arial" w:eastAsia="Arial" w:cs="Arial" w:asciiTheme="minorAscii" w:hAnsiTheme="minorAscii" w:eastAsiaTheme="minorAscii" w:cstheme="minorAscii"/>
          <w:noProof w:val="0"/>
          <w:sz w:val="20"/>
          <w:szCs w:val="20"/>
          <w:lang w:val="en-AU"/>
        </w:rPr>
      </w:pPr>
      <w:r w:rsidRPr="0ECE6400" w:rsidR="75A750B0">
        <w:rPr>
          <w:rStyle w:val="normaltextrun"/>
          <w:rFonts w:ascii="Arial" w:hAnsi="Arial" w:eastAsia="" w:cs="Arial" w:asciiTheme="minorAscii" w:hAnsiTheme="minorAscii" w:eastAsiaTheme="majorEastAsia" w:cstheme="minorAscii"/>
          <w:noProof w:val="0"/>
          <w:sz w:val="20"/>
          <w:szCs w:val="20"/>
          <w:lang w:val="en-AU"/>
        </w:rPr>
        <w:t xml:space="preserve">is functional for residents through the inclusion sufficient car parking and useable recreation </w:t>
      </w:r>
      <w:proofErr w:type="gramStart"/>
      <w:r w:rsidRPr="0ECE6400" w:rsidR="75A750B0">
        <w:rPr>
          <w:rStyle w:val="normaltextrun"/>
          <w:rFonts w:ascii="Arial" w:hAnsi="Arial" w:eastAsia="" w:cs="Arial" w:asciiTheme="minorAscii" w:hAnsiTheme="minorAscii" w:eastAsiaTheme="majorEastAsia" w:cstheme="minorAscii"/>
          <w:noProof w:val="0"/>
          <w:sz w:val="20"/>
          <w:szCs w:val="20"/>
          <w:lang w:val="en-AU"/>
        </w:rPr>
        <w:t>areas;</w:t>
      </w:r>
      <w:proofErr w:type="gramEnd"/>
    </w:p>
    <w:p w:rsidR="75A750B0" w:rsidP="0ECE6400" w:rsidRDefault="75A750B0" w14:paraId="6F352D6E" w14:textId="393FB932">
      <w:pPr>
        <w:pStyle w:val="paragraph"/>
        <w:numPr>
          <w:ilvl w:val="2"/>
          <w:numId w:val="41"/>
        </w:numPr>
        <w:bidi w:val="0"/>
        <w:spacing w:before="0" w:beforeAutospacing="off" w:after="0" w:afterAutospacing="off" w:line="259" w:lineRule="auto"/>
        <w:ind w:left="1700" w:right="0" w:hanging="562"/>
        <w:jc w:val="left"/>
        <w:rPr>
          <w:rFonts w:ascii="Arial" w:hAnsi="Arial" w:eastAsia="Arial" w:cs="Arial" w:asciiTheme="minorAscii" w:hAnsiTheme="minorAscii" w:eastAsiaTheme="minorAscii" w:cstheme="minorAscii"/>
          <w:noProof w:val="0"/>
          <w:sz w:val="20"/>
          <w:szCs w:val="20"/>
          <w:lang w:val="en-AU"/>
        </w:rPr>
      </w:pPr>
      <w:r w:rsidRPr="0ECE6400" w:rsidR="75A750B0">
        <w:rPr>
          <w:rStyle w:val="normaltextrun"/>
          <w:rFonts w:ascii="Arial" w:hAnsi="Arial" w:eastAsia="" w:cs="Arial" w:asciiTheme="minorAscii" w:hAnsiTheme="minorAscii" w:eastAsiaTheme="majorEastAsia" w:cstheme="minorAscii"/>
          <w:noProof w:val="0"/>
          <w:sz w:val="20"/>
          <w:szCs w:val="20"/>
          <w:lang w:val="en-AU"/>
        </w:rPr>
        <w:t xml:space="preserve">provides high levels of privacy and amenity for </w:t>
      </w:r>
      <w:proofErr w:type="gramStart"/>
      <w:r w:rsidRPr="0ECE6400" w:rsidR="75A750B0">
        <w:rPr>
          <w:rStyle w:val="normaltextrun"/>
          <w:rFonts w:ascii="Arial" w:hAnsi="Arial" w:eastAsia="" w:cs="Arial" w:asciiTheme="minorAscii" w:hAnsiTheme="minorAscii" w:eastAsiaTheme="majorEastAsia" w:cstheme="minorAscii"/>
          <w:noProof w:val="0"/>
          <w:sz w:val="20"/>
          <w:szCs w:val="20"/>
          <w:lang w:val="en-AU"/>
        </w:rPr>
        <w:t>residents;</w:t>
      </w:r>
      <w:proofErr w:type="gramEnd"/>
      <w:r w:rsidRPr="0ECE6400" w:rsidR="75A750B0">
        <w:rPr>
          <w:rStyle w:val="normaltextrun"/>
          <w:rFonts w:ascii="Arial" w:hAnsi="Arial" w:eastAsia="" w:cs="Arial" w:asciiTheme="minorAscii" w:hAnsiTheme="minorAscii" w:eastAsiaTheme="majorEastAsia" w:cstheme="minorAscii"/>
          <w:noProof w:val="0"/>
          <w:sz w:val="20"/>
          <w:szCs w:val="20"/>
          <w:lang w:val="en-AU"/>
        </w:rPr>
        <w:t xml:space="preserve"> </w:t>
      </w:r>
    </w:p>
    <w:p w:rsidR="75A750B0" w:rsidP="0ECE6400" w:rsidRDefault="75A750B0" w14:paraId="29BC964D" w14:textId="1DBDD2B1">
      <w:pPr>
        <w:pStyle w:val="paragraph"/>
        <w:numPr>
          <w:ilvl w:val="2"/>
          <w:numId w:val="41"/>
        </w:numPr>
        <w:bidi w:val="0"/>
        <w:spacing w:before="0" w:beforeAutospacing="off" w:after="0" w:afterAutospacing="off" w:line="259" w:lineRule="auto"/>
        <w:ind w:left="1700" w:right="0" w:hanging="562"/>
        <w:jc w:val="left"/>
        <w:rPr>
          <w:rFonts w:ascii="Arial" w:hAnsi="Arial" w:eastAsia="Arial" w:cs="Arial" w:asciiTheme="minorAscii" w:hAnsiTheme="minorAscii" w:eastAsiaTheme="minorAscii" w:cstheme="minorAscii"/>
          <w:noProof w:val="0"/>
          <w:sz w:val="20"/>
          <w:szCs w:val="20"/>
          <w:lang w:val="en-AU"/>
        </w:rPr>
      </w:pPr>
      <w:r w:rsidRPr="0ECE6400" w:rsidR="75A750B0">
        <w:rPr>
          <w:rStyle w:val="normaltextrun"/>
          <w:rFonts w:ascii="Arial" w:hAnsi="Arial" w:eastAsia="" w:cs="Arial" w:asciiTheme="minorAscii" w:hAnsiTheme="minorAscii" w:eastAsiaTheme="majorEastAsia" w:cstheme="minorAscii"/>
          <w:noProof w:val="0"/>
          <w:sz w:val="20"/>
          <w:szCs w:val="20"/>
          <w:lang w:val="en-AU"/>
        </w:rPr>
        <w:t>is provided with sufficient on-site water supply to meet the needs of the user where reticulated water supply is unavailable; and</w:t>
      </w:r>
    </w:p>
    <w:p w:rsidR="75A750B0" w:rsidP="0ECE6400" w:rsidRDefault="75A750B0" w14:paraId="348C2AD6" w14:textId="3EDB4D2D">
      <w:pPr>
        <w:pStyle w:val="paragraph"/>
        <w:numPr>
          <w:ilvl w:val="2"/>
          <w:numId w:val="41"/>
        </w:numPr>
        <w:bidi w:val="0"/>
        <w:spacing w:before="0" w:beforeAutospacing="off" w:after="0" w:afterAutospacing="off" w:line="259" w:lineRule="auto"/>
        <w:ind w:left="1700" w:right="0" w:hanging="562"/>
        <w:jc w:val="left"/>
        <w:rPr>
          <w:rFonts w:ascii="Arial" w:hAnsi="Arial" w:eastAsia="Arial" w:cs="Arial" w:asciiTheme="minorAscii" w:hAnsiTheme="minorAscii" w:eastAsiaTheme="minorAscii" w:cstheme="minorAscii"/>
          <w:noProof w:val="0"/>
          <w:sz w:val="20"/>
          <w:szCs w:val="20"/>
          <w:lang w:val="en-AU"/>
        </w:rPr>
      </w:pPr>
      <w:r w:rsidRPr="0ECE6400" w:rsidR="75A750B0">
        <w:rPr>
          <w:rStyle w:val="normaltextrun"/>
          <w:rFonts w:ascii="Arial" w:hAnsi="Arial" w:eastAsia="" w:cs="Arial" w:asciiTheme="minorAscii" w:hAnsiTheme="minorAscii" w:eastAsiaTheme="majorEastAsia" w:cstheme="minorAscii"/>
          <w:noProof w:val="0"/>
          <w:sz w:val="20"/>
          <w:szCs w:val="20"/>
          <w:lang w:val="en-AU"/>
        </w:rPr>
        <w:t>maintains the primary purpose of the relevant zone.</w:t>
      </w:r>
    </w:p>
    <w:p w:rsidR="0ECE6400" w:rsidP="0ECE6400" w:rsidRDefault="0ECE6400" w14:paraId="48E48C3A" w14:textId="7BA38B2B">
      <w:pPr>
        <w:pStyle w:val="Normal"/>
        <w:rPr>
          <w:rFonts w:ascii="Arial" w:hAnsi="Arial" w:eastAsia="Arial" w:cs="Arial"/>
          <w:sz w:val="20"/>
          <w:szCs w:val="20"/>
        </w:rPr>
      </w:pPr>
    </w:p>
    <w:p w:rsidRPr="00191296" w:rsidR="00761C8C" w:rsidP="00761C8C" w:rsidRDefault="00761C8C" w14:paraId="28DB14A1" w14:textId="77777777">
      <w:pPr>
        <w:rPr>
          <w:rStyle w:val="SubtleEmphasis"/>
        </w:rPr>
      </w:pPr>
      <w:r w:rsidRPr="00191296">
        <w:rPr>
          <w:rStyle w:val="SubtleEmphasis"/>
        </w:rPr>
        <w:t>9.3.3.3 Assessment Benchmarks</w:t>
      </w:r>
    </w:p>
    <w:p w:rsidRPr="00191296" w:rsidR="00761C8C" w:rsidP="00761C8C" w:rsidRDefault="00761C8C" w14:paraId="77B31A95" w14:textId="77777777">
      <w:pPr>
        <w:rPr>
          <w:rFonts w:ascii="Arial" w:hAnsi="Arial" w:eastAsia="Arial" w:cs="Arial"/>
          <w:sz w:val="20"/>
          <w:szCs w:val="20"/>
        </w:rPr>
      </w:pPr>
    </w:p>
    <w:p w:rsidRPr="00F722F7" w:rsidR="00761C8C" w:rsidP="00761C8C" w:rsidRDefault="00761C8C" w14:paraId="2D0FCBE1" w14:textId="77777777">
      <w:pPr>
        <w:rPr>
          <w:rFonts w:ascii="Arial" w:hAnsi="Arial" w:eastAsia="Arial" w:cs="Arial"/>
          <w:b/>
          <w:sz w:val="20"/>
          <w:szCs w:val="20"/>
        </w:rPr>
      </w:pPr>
      <w:r w:rsidRPr="00191296">
        <w:rPr>
          <w:rFonts w:ascii="Arial" w:hAnsi="Arial" w:eastAsia="Arial" w:cs="Arial"/>
          <w:b/>
          <w:sz w:val="20"/>
          <w:szCs w:val="20"/>
        </w:rPr>
        <w:t>Table 9.3.3.3.1— Criteria for Accepted</w:t>
      </w:r>
      <w:r>
        <w:rPr>
          <w:rFonts w:ascii="Arial" w:hAnsi="Arial" w:eastAsia="Arial" w:cs="Arial"/>
          <w:b/>
          <w:sz w:val="20"/>
          <w:szCs w:val="20"/>
        </w:rPr>
        <w:t xml:space="preserve"> and Assessable</w:t>
      </w:r>
      <w:r w:rsidRPr="00191296">
        <w:rPr>
          <w:rFonts w:ascii="Arial" w:hAnsi="Arial" w:eastAsia="Arial" w:cs="Arial"/>
          <w:b/>
          <w:sz w:val="20"/>
          <w:szCs w:val="20"/>
        </w:rPr>
        <w:t xml:space="preserve"> Development</w:t>
      </w:r>
    </w:p>
    <w:tbl>
      <w:tblPr>
        <w:tblStyle w:val="TableGrid"/>
        <w:tblW w:w="5000" w:type="pct"/>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ook w:val="04A0" w:firstRow="1" w:lastRow="0" w:firstColumn="1" w:lastColumn="0" w:noHBand="0" w:noVBand="1"/>
      </w:tblPr>
      <w:tblGrid>
        <w:gridCol w:w="3651"/>
        <w:gridCol w:w="4219"/>
        <w:gridCol w:w="4025"/>
        <w:gridCol w:w="4025"/>
      </w:tblGrid>
      <w:tr w:rsidRPr="00191296" w:rsidR="00761C8C" w:rsidTr="0ECE6400" w14:paraId="5F8C69D8" w14:textId="77777777">
        <w:trPr>
          <w:trHeight w:val="464"/>
          <w:tblHeader/>
        </w:trPr>
        <w:tc>
          <w:tcPr>
            <w:tcW w:w="1147" w:type="pct"/>
            <w:tcBorders>
              <w:bottom w:val="single" w:color="C00000" w:sz="4" w:space="0"/>
              <w:right w:val="single" w:color="C00000" w:sz="4" w:space="0"/>
            </w:tcBorders>
            <w:shd w:val="clear" w:color="auto" w:fill="C00000"/>
            <w:tcMar/>
            <w:vAlign w:val="center"/>
          </w:tcPr>
          <w:p w:rsidRPr="00191296" w:rsidR="00761C8C" w:rsidP="00EB2F46" w:rsidRDefault="00761C8C" w14:paraId="520D330E" w14:textId="77777777">
            <w:pPr>
              <w:jc w:val="center"/>
              <w:rPr>
                <w:rFonts w:ascii="Arial" w:hAnsi="Arial" w:eastAsia="Arial" w:cs="Arial"/>
                <w:b/>
                <w:sz w:val="20"/>
                <w:szCs w:val="20"/>
              </w:rPr>
            </w:pPr>
            <w:r w:rsidRPr="00191296">
              <w:rPr>
                <w:rFonts w:ascii="Arial" w:hAnsi="Arial" w:eastAsia="Arial" w:cs="Arial"/>
                <w:b/>
                <w:bCs/>
                <w:sz w:val="20"/>
                <w:szCs w:val="20"/>
              </w:rPr>
              <w:t>Performance Outcomes</w:t>
            </w:r>
          </w:p>
        </w:tc>
        <w:tc>
          <w:tcPr>
            <w:tcW w:w="1325" w:type="pct"/>
            <w:tcBorders>
              <w:left w:val="single" w:color="C00000" w:sz="4" w:space="0"/>
              <w:bottom w:val="single" w:color="C00000" w:sz="4" w:space="0"/>
              <w:right w:val="single" w:color="C00000" w:sz="4" w:space="0"/>
            </w:tcBorders>
            <w:shd w:val="clear" w:color="auto" w:fill="C00000"/>
            <w:tcMar/>
            <w:vAlign w:val="center"/>
          </w:tcPr>
          <w:p w:rsidRPr="00191296" w:rsidR="00761C8C" w:rsidP="00EB2F46" w:rsidRDefault="00761C8C" w14:paraId="5F6C8264" w14:textId="77777777">
            <w:pPr>
              <w:jc w:val="center"/>
              <w:rPr>
                <w:rFonts w:ascii="Arial" w:hAnsi="Arial" w:eastAsia="Arial" w:cs="Arial"/>
                <w:b/>
                <w:sz w:val="20"/>
                <w:szCs w:val="20"/>
              </w:rPr>
            </w:pPr>
            <w:r w:rsidRPr="00191296">
              <w:rPr>
                <w:rFonts w:ascii="Arial" w:hAnsi="Arial" w:eastAsia="Arial" w:cs="Arial"/>
                <w:b/>
                <w:bCs/>
                <w:sz w:val="20"/>
                <w:szCs w:val="20"/>
              </w:rPr>
              <w:t>Acceptable Outcomes</w:t>
            </w:r>
          </w:p>
        </w:tc>
        <w:tc>
          <w:tcPr>
            <w:tcW w:w="1264" w:type="pct"/>
            <w:tcBorders>
              <w:top w:val="single" w:color="C00000" w:sz="4" w:space="0"/>
              <w:left w:val="single" w:color="C00000" w:sz="4" w:space="0"/>
              <w:bottom w:val="single" w:color="C00000" w:sz="4" w:space="0"/>
              <w:right w:val="single" w:color="C00000" w:sz="4" w:space="0"/>
            </w:tcBorders>
            <w:shd w:val="clear" w:color="auto" w:fill="C00000"/>
            <w:tcMar/>
            <w:vAlign w:val="center"/>
          </w:tcPr>
          <w:p w:rsidRPr="00191296" w:rsidR="00761C8C" w:rsidP="00761C8C" w:rsidRDefault="00761C8C" w14:paraId="1DEBFE9A" w14:textId="1D56618A">
            <w:pPr>
              <w:jc w:val="center"/>
              <w:rPr>
                <w:rFonts w:ascii="Arial" w:hAnsi="Arial" w:eastAsia="Arial" w:cs="Arial"/>
                <w:b/>
                <w:bCs/>
                <w:sz w:val="20"/>
                <w:szCs w:val="20"/>
              </w:rPr>
            </w:pPr>
            <w:r>
              <w:rPr>
                <w:rFonts w:ascii="Arial" w:hAnsi="Arial" w:eastAsia="Arial" w:cs="Arial"/>
                <w:b/>
                <w:bCs/>
                <w:sz w:val="20"/>
                <w:szCs w:val="20"/>
              </w:rPr>
              <w:t>Applicant Comments</w:t>
            </w:r>
          </w:p>
        </w:tc>
        <w:tc>
          <w:tcPr>
            <w:tcW w:w="1264" w:type="pct"/>
            <w:tcBorders>
              <w:top w:val="single" w:color="C00000" w:sz="4" w:space="0"/>
              <w:left w:val="single" w:color="C00000" w:sz="4" w:space="0"/>
              <w:bottom w:val="single" w:color="C00000" w:sz="4" w:space="0"/>
              <w:right w:val="single" w:color="C00000" w:sz="4" w:space="0"/>
            </w:tcBorders>
            <w:shd w:val="clear" w:color="auto" w:fill="C00000"/>
            <w:tcMar/>
            <w:vAlign w:val="center"/>
          </w:tcPr>
          <w:p w:rsidRPr="00191296" w:rsidR="00761C8C" w:rsidP="00761C8C" w:rsidRDefault="00761C8C" w14:paraId="061144E3" w14:textId="25319605">
            <w:pPr>
              <w:jc w:val="center"/>
              <w:rPr>
                <w:rFonts w:ascii="Arial" w:hAnsi="Arial" w:eastAsia="Arial" w:cs="Arial"/>
                <w:b/>
                <w:bCs/>
                <w:sz w:val="20"/>
                <w:szCs w:val="20"/>
              </w:rPr>
            </w:pPr>
            <w:r>
              <w:rPr>
                <w:rFonts w:ascii="Arial" w:hAnsi="Arial" w:eastAsia="Arial" w:cs="Arial"/>
                <w:b/>
                <w:bCs/>
                <w:sz w:val="20"/>
                <w:szCs w:val="20"/>
              </w:rPr>
              <w:t>Assessment Officer</w:t>
            </w:r>
          </w:p>
        </w:tc>
      </w:tr>
      <w:tr w:rsidRPr="00191296" w:rsidR="008F61CB" w:rsidTr="0ECE6400" w14:paraId="6AF22A52" w14:textId="77777777">
        <w:trPr>
          <w:trHeight w:val="284"/>
        </w:trPr>
        <w:tc>
          <w:tcPr>
            <w:tcW w:w="5000" w:type="pct"/>
            <w:gridSpan w:val="4"/>
            <w:shd w:val="clear" w:color="auto" w:fill="D9D9D9" w:themeFill="background1" w:themeFillShade="D9"/>
            <w:tcMar/>
            <w:vAlign w:val="center"/>
          </w:tcPr>
          <w:p w:rsidRPr="00191296" w:rsidR="008F61CB" w:rsidP="00EB2F46" w:rsidRDefault="008F61CB" w14:paraId="67DED730" w14:textId="5B1424C8">
            <w:pPr>
              <w:tabs>
                <w:tab w:val="left" w:pos="567"/>
                <w:tab w:val="left" w:pos="1134"/>
                <w:tab w:val="left" w:pos="1701"/>
              </w:tabs>
              <w:jc w:val="both"/>
              <w:rPr>
                <w:rFonts w:ascii="Arial" w:hAnsi="Arial" w:eastAsia="Arial" w:cs="Arial"/>
                <w:b/>
                <w:bCs/>
                <w:color w:val="000000"/>
                <w:sz w:val="20"/>
                <w:szCs w:val="20"/>
              </w:rPr>
            </w:pPr>
            <w:r w:rsidRPr="00191296">
              <w:rPr>
                <w:rFonts w:ascii="Arial" w:hAnsi="Arial" w:eastAsia="Arial" w:cs="Arial"/>
                <w:b/>
                <w:bCs/>
                <w:color w:val="000000"/>
                <w:sz w:val="20"/>
                <w:szCs w:val="20"/>
              </w:rPr>
              <w:t>Scale</w:t>
            </w:r>
          </w:p>
        </w:tc>
      </w:tr>
      <w:tr w:rsidRPr="00191296" w:rsidR="00761C8C" w:rsidTr="0ECE6400" w14:paraId="4907D7BF" w14:textId="77777777">
        <w:tc>
          <w:tcPr>
            <w:tcW w:w="1147" w:type="pct"/>
            <w:tcMar/>
          </w:tcPr>
          <w:p w:rsidRPr="00191296" w:rsidR="00761C8C" w:rsidP="0ECE6400" w:rsidRDefault="00761C8C" w14:paraId="674E7C7B" w14:textId="77777777" w14:noSpellErr="1">
            <w:pPr>
              <w:pStyle w:val="Normal"/>
              <w:bidi w:val="0"/>
              <w:spacing w:before="0" w:beforeAutospacing="off" w:after="0" w:afterAutospacing="off" w:line="259" w:lineRule="auto"/>
              <w:ind w:left="0" w:right="0"/>
              <w:jc w:val="both"/>
              <w:rPr>
                <w:rFonts w:ascii="Arial" w:hAnsi="Arial" w:eastAsia="Arial" w:cs="Arial" w:eastAsiaTheme="minorAscii"/>
                <w:b w:val="1"/>
                <w:bCs w:val="1"/>
                <w:sz w:val="20"/>
                <w:szCs w:val="20"/>
                <w:lang w:val="en-US"/>
              </w:rPr>
            </w:pPr>
            <w:r w:rsidRPr="0ECE6400" w:rsidR="00761C8C">
              <w:rPr>
                <w:rFonts w:ascii="Arial" w:hAnsi="Arial" w:eastAsia="Arial" w:cs="Arial"/>
                <w:b w:val="1"/>
                <w:bCs w:val="1"/>
                <w:sz w:val="20"/>
                <w:szCs w:val="20"/>
                <w:lang w:val="en-US"/>
              </w:rPr>
              <w:t>PO1</w:t>
            </w:r>
          </w:p>
          <w:p w:rsidRPr="00191296" w:rsidR="00761C8C" w:rsidP="0ECE6400" w:rsidRDefault="00761C8C" w14:paraId="490A5BB7" w14:textId="77777777" w14:noSpellErr="1">
            <w:pPr>
              <w:rPr>
                <w:rStyle w:val="Emphasis"/>
                <w:rFonts w:eastAsia="Arial" w:eastAsiaTheme="minorAscii"/>
              </w:rPr>
            </w:pPr>
            <w:r w:rsidRPr="0ECE6400" w:rsidR="00761C8C">
              <w:rPr>
                <w:rStyle w:val="Emphasis"/>
                <w:rFonts w:eastAsia="Arial" w:eastAsiaTheme="minorAscii"/>
              </w:rPr>
              <w:t xml:space="preserve">A </w:t>
            </w:r>
            <w:r w:rsidRPr="0ECE6400" w:rsidR="00761C8C">
              <w:rPr>
                <w:rStyle w:val="Emphasis"/>
                <w:rFonts w:eastAsia="Arial" w:eastAsiaTheme="minorAscii"/>
                <w:i w:val="1"/>
                <w:iCs w:val="1"/>
              </w:rPr>
              <w:t>Caretaker's accommodation</w:t>
            </w:r>
            <w:r w:rsidRPr="0ECE6400" w:rsidR="00761C8C">
              <w:rPr>
                <w:rStyle w:val="Emphasis"/>
                <w:rFonts w:eastAsia="Arial" w:eastAsiaTheme="minorAscii"/>
              </w:rPr>
              <w:t xml:space="preserve"> is of a height that is:</w:t>
            </w:r>
          </w:p>
          <w:p w:rsidRPr="00191296" w:rsidR="00761C8C" w:rsidP="00761C8C" w:rsidRDefault="00761C8C" w14:paraId="2D6D5DF0" w14:textId="77777777">
            <w:pPr>
              <w:numPr>
                <w:ilvl w:val="0"/>
                <w:numId w:val="29"/>
              </w:numPr>
              <w:rPr>
                <w:rStyle w:val="Emphasis"/>
                <w:rFonts w:eastAsia="Arial"/>
              </w:rPr>
            </w:pPr>
            <w:r w:rsidRPr="0ECE6400" w:rsidR="00761C8C">
              <w:rPr>
                <w:rStyle w:val="Emphasis"/>
                <w:rFonts w:eastAsia="Arial" w:eastAsiaTheme="minorAscii"/>
              </w:rPr>
              <w:t>consistent with the surrounding area;</w:t>
            </w:r>
          </w:p>
          <w:p w:rsidRPr="00191296" w:rsidR="00761C8C" w:rsidP="00761C8C" w:rsidRDefault="00761C8C" w14:paraId="57B98D96" w14:textId="77777777">
            <w:pPr>
              <w:numPr>
                <w:ilvl w:val="0"/>
                <w:numId w:val="29"/>
              </w:numPr>
              <w:rPr>
                <w:rStyle w:val="Emphasis"/>
                <w:rFonts w:eastAsia="Arial"/>
              </w:rPr>
            </w:pPr>
            <w:r w:rsidRPr="0ECE6400" w:rsidR="00761C8C">
              <w:rPr>
                <w:rStyle w:val="Emphasis"/>
                <w:rFonts w:eastAsia="Arial" w:eastAsiaTheme="minorAscii"/>
              </w:rPr>
              <w:t>protects the amenity of adjoining premises and the streetscape; and</w:t>
            </w:r>
          </w:p>
          <w:p w:rsidRPr="00571BFE" w:rsidR="00761C8C" w:rsidP="0ECE6400" w:rsidRDefault="00761C8C" w14:paraId="0479A5B0" w14:textId="77777777" w14:noSpellErr="1">
            <w:pPr>
              <w:pStyle w:val="Normal"/>
              <w:numPr>
                <w:ilvl w:val="0"/>
                <w:numId w:val="29"/>
              </w:numPr>
              <w:bidi w:val="0"/>
              <w:spacing w:before="0" w:beforeAutospacing="off" w:after="0" w:afterAutospacing="off" w:line="259" w:lineRule="auto"/>
              <w:ind w:left="284" w:right="0" w:hanging="284"/>
              <w:jc w:val="left"/>
              <w:rPr>
                <w:rStyle w:val="Emphasis"/>
                <w:rFonts w:ascii="Times New Roman" w:hAnsi="Times New Roman" w:eastAsia="Times New Roman" w:cs="Times New Roman" w:asciiTheme="minorAscii" w:hAnsiTheme="minorAscii" w:eastAsiaTheme="minorAscii" w:cstheme="minorAscii"/>
                <w:b w:val="0"/>
                <w:bCs w:val="0"/>
                <w:i w:val="0"/>
                <w:iCs w:val="0"/>
                <w:color w:val="auto"/>
                <w:sz w:val="20"/>
                <w:szCs w:val="20"/>
                <w:vertAlign w:val="baseline"/>
                <w:lang w:val="en-US"/>
              </w:rPr>
            </w:pPr>
            <w:r w:rsidRPr="0ECE6400" w:rsidR="00761C8C">
              <w:rPr>
                <w:rStyle w:val="Emphasis"/>
                <w:rFonts w:eastAsia="Arial" w:eastAsiaTheme="minorAscii"/>
              </w:rPr>
              <w:t>ensures</w:t>
            </w:r>
            <w:r w:rsidRPr="0ECE6400" w:rsidR="00761C8C">
              <w:rPr>
                <w:rStyle w:val="Emphasis"/>
                <w:rFonts w:eastAsia="Arial" w:eastAsiaTheme="minorAscii"/>
              </w:rPr>
              <w:t xml:space="preserve"> the privacy between adjoining residential dwellings.</w:t>
            </w:r>
          </w:p>
          <w:p w:rsidRPr="00191296" w:rsidR="00761C8C" w:rsidP="00EB2F46" w:rsidRDefault="00761C8C" w14:paraId="49D5FD85" w14:textId="77777777">
            <w:pPr>
              <w:ind w:left="284"/>
              <w:rPr>
                <w:rFonts w:eastAsiaTheme="minorHAnsi"/>
                <w:szCs w:val="22"/>
                <w:lang w:val="en-US"/>
              </w:rPr>
            </w:pPr>
          </w:p>
        </w:tc>
        <w:tc>
          <w:tcPr>
            <w:tcW w:w="1325" w:type="pct"/>
            <w:tcMar/>
          </w:tcPr>
          <w:p w:rsidRPr="00191296" w:rsidR="00761C8C" w:rsidP="00EB2F46" w:rsidRDefault="00761C8C" w14:paraId="316BB414" w14:textId="77777777">
            <w:pPr>
              <w:tabs>
                <w:tab w:val="left" w:pos="567"/>
                <w:tab w:val="left" w:pos="1134"/>
                <w:tab w:val="left" w:pos="1701"/>
              </w:tabs>
              <w:jc w:val="both"/>
              <w:rPr>
                <w:rFonts w:ascii="Arial" w:hAnsi="Arial" w:eastAsia="Arial" w:cs="Arial"/>
                <w:b/>
                <w:bCs/>
                <w:color w:val="000000"/>
                <w:sz w:val="20"/>
                <w:szCs w:val="20"/>
              </w:rPr>
            </w:pPr>
            <w:r w:rsidRPr="00191296">
              <w:rPr>
                <w:rFonts w:ascii="Arial" w:hAnsi="Arial" w:eastAsia="Arial" w:cs="Arial"/>
                <w:b/>
                <w:bCs/>
                <w:color w:val="000000"/>
                <w:sz w:val="20"/>
                <w:szCs w:val="20"/>
              </w:rPr>
              <w:t>AO1</w:t>
            </w:r>
          </w:p>
          <w:p w:rsidRPr="00191296" w:rsidR="00761C8C" w:rsidP="00EB2F46" w:rsidRDefault="00761C8C" w14:paraId="0BE8382A" w14:textId="77777777">
            <w:pPr>
              <w:tabs>
                <w:tab w:val="left" w:pos="567"/>
                <w:tab w:val="left" w:pos="1134"/>
                <w:tab w:val="left" w:pos="1701"/>
              </w:tabs>
              <w:jc w:val="both"/>
              <w:rPr>
                <w:rStyle w:val="Emphasis"/>
              </w:rPr>
            </w:pPr>
            <w:r w:rsidRPr="00191296">
              <w:rPr>
                <w:rStyle w:val="Emphasis"/>
              </w:rPr>
              <w:t>Building height does not exceed 2 storeys with a maximum height of 8.5m.</w:t>
            </w:r>
          </w:p>
        </w:tc>
        <w:tc>
          <w:tcPr>
            <w:tcW w:w="1264" w:type="pct"/>
            <w:tcMar/>
          </w:tcPr>
          <w:p w:rsidRPr="00191296" w:rsidR="00761C8C" w:rsidP="00EB2F46" w:rsidRDefault="00761C8C" w14:paraId="66BF4F04" w14:textId="77777777">
            <w:pPr>
              <w:tabs>
                <w:tab w:val="left" w:pos="567"/>
                <w:tab w:val="left" w:pos="1134"/>
                <w:tab w:val="left" w:pos="1701"/>
              </w:tabs>
              <w:jc w:val="both"/>
              <w:rPr>
                <w:rFonts w:ascii="Arial" w:hAnsi="Arial" w:eastAsia="Arial" w:cs="Arial"/>
                <w:b/>
                <w:bCs/>
                <w:color w:val="000000"/>
                <w:sz w:val="20"/>
                <w:szCs w:val="20"/>
              </w:rPr>
            </w:pPr>
          </w:p>
        </w:tc>
        <w:tc>
          <w:tcPr>
            <w:tcW w:w="1264" w:type="pct"/>
            <w:tcMar/>
          </w:tcPr>
          <w:p w:rsidRPr="00191296" w:rsidR="00761C8C" w:rsidP="00EB2F46" w:rsidRDefault="00761C8C" w14:paraId="5447294A" w14:textId="77777777">
            <w:pPr>
              <w:tabs>
                <w:tab w:val="left" w:pos="567"/>
                <w:tab w:val="left" w:pos="1134"/>
                <w:tab w:val="left" w:pos="1701"/>
              </w:tabs>
              <w:jc w:val="both"/>
              <w:rPr>
                <w:rFonts w:ascii="Arial" w:hAnsi="Arial" w:eastAsia="Arial" w:cs="Arial"/>
                <w:b/>
                <w:bCs/>
                <w:color w:val="000000"/>
                <w:sz w:val="20"/>
                <w:szCs w:val="20"/>
              </w:rPr>
            </w:pPr>
          </w:p>
        </w:tc>
      </w:tr>
      <w:tr w:rsidRPr="00191296" w:rsidR="00761C8C" w:rsidTr="0ECE6400" w14:paraId="3E698250" w14:textId="77777777">
        <w:trPr>
          <w:trHeight w:val="1696"/>
        </w:trPr>
        <w:tc>
          <w:tcPr>
            <w:tcW w:w="1147" w:type="pct"/>
            <w:tcMar/>
          </w:tcPr>
          <w:p w:rsidRPr="00191296" w:rsidR="00761C8C" w:rsidP="00EB2F46" w:rsidRDefault="00761C8C" w14:paraId="4CEC8863" w14:textId="77777777">
            <w:pPr>
              <w:tabs>
                <w:tab w:val="left" w:pos="567"/>
                <w:tab w:val="left" w:pos="1134"/>
                <w:tab w:val="left" w:pos="1701"/>
              </w:tabs>
              <w:jc w:val="both"/>
              <w:rPr>
                <w:rFonts w:ascii="Arial" w:hAnsi="Arial" w:eastAsia="Arial" w:cs="Arial"/>
                <w:b/>
                <w:spacing w:val="-1"/>
                <w:sz w:val="20"/>
                <w:szCs w:val="20"/>
              </w:rPr>
            </w:pPr>
            <w:r w:rsidRPr="00191296">
              <w:rPr>
                <w:rFonts w:ascii="Arial" w:hAnsi="Arial" w:eastAsia="Arial" w:cs="Arial"/>
                <w:b/>
                <w:spacing w:val="-1"/>
                <w:sz w:val="20"/>
                <w:szCs w:val="20"/>
              </w:rPr>
              <w:lastRenderedPageBreak/>
              <w:t>PO2</w:t>
            </w:r>
          </w:p>
          <w:p w:rsidRPr="00191296" w:rsidR="00761C8C" w:rsidP="00EB2F46" w:rsidRDefault="00761C8C" w14:paraId="29391B2D" w14:textId="77777777">
            <w:pPr>
              <w:rPr>
                <w:rStyle w:val="Emphasis"/>
                <w:rFonts w:eastAsia="Arial"/>
              </w:rPr>
            </w:pPr>
            <w:r w:rsidRPr="00191296">
              <w:rPr>
                <w:rStyle w:val="Emphasis"/>
                <w:rFonts w:eastAsia="Arial"/>
              </w:rPr>
              <w:t xml:space="preserve">A </w:t>
            </w:r>
            <w:r w:rsidRPr="00191296">
              <w:rPr>
                <w:rStyle w:val="Emphasis"/>
                <w:rFonts w:eastAsia="Arial"/>
                <w:i/>
              </w:rPr>
              <w:t>Caretaker’s accommodation</w:t>
            </w:r>
            <w:r w:rsidRPr="00191296">
              <w:rPr>
                <w:rStyle w:val="Emphasis"/>
                <w:rFonts w:eastAsia="Arial"/>
              </w:rPr>
              <w:t xml:space="preserve"> is provided to fulfil a genuine need for a caretaker on the subject site.</w:t>
            </w:r>
          </w:p>
        </w:tc>
        <w:tc>
          <w:tcPr>
            <w:tcW w:w="1325" w:type="pct"/>
            <w:tcMar/>
          </w:tcPr>
          <w:p w:rsidRPr="00191296" w:rsidR="00761C8C" w:rsidP="0ECE6400" w:rsidRDefault="00761C8C" w14:paraId="0ED465B1" w14:textId="77777777">
            <w:pPr>
              <w:tabs>
                <w:tab w:val="left" w:pos="567"/>
                <w:tab w:val="left" w:pos="1134"/>
                <w:tab w:val="left" w:pos="1701"/>
              </w:tabs>
              <w:jc w:val="both"/>
              <w:rPr>
                <w:rFonts w:ascii="Arial" w:hAnsi="Arial" w:eastAsia="Arial" w:cs="Arial"/>
                <w:b w:val="1"/>
                <w:bCs w:val="1"/>
                <w:spacing w:val="-1"/>
                <w:sz w:val="20"/>
                <w:szCs w:val="20"/>
              </w:rPr>
            </w:pPr>
            <w:r w:rsidRPr="0ECE6400" w:rsidR="00761C8C">
              <w:rPr>
                <w:rFonts w:ascii="Arial" w:hAnsi="Arial" w:eastAsia="Arial" w:cs="Arial"/>
                <w:b w:val="1"/>
                <w:bCs w:val="1"/>
                <w:spacing w:val="-1"/>
                <w:sz w:val="20"/>
                <w:szCs w:val="20"/>
              </w:rPr>
              <w:t>AO2</w:t>
            </w:r>
          </w:p>
          <w:p w:rsidRPr="00191296" w:rsidR="00761C8C" w:rsidP="00EB2F46" w:rsidRDefault="00761C8C" w14:paraId="054DF0B3" w14:textId="77777777">
            <w:pPr>
              <w:rPr>
                <w:rStyle w:val="Emphasis"/>
                <w:rFonts w:eastAsia="Arial"/>
              </w:rPr>
            </w:pPr>
            <w:r w:rsidRPr="00191296">
              <w:rPr>
                <w:rStyle w:val="Emphasis"/>
                <w:rFonts w:eastAsia="Arial"/>
              </w:rPr>
              <w:t xml:space="preserve">The </w:t>
            </w:r>
            <w:r w:rsidRPr="00191296">
              <w:rPr>
                <w:rStyle w:val="Emphasis"/>
                <w:rFonts w:eastAsia="Arial"/>
                <w:i/>
              </w:rPr>
              <w:t>Caretaker’s accommodation</w:t>
            </w:r>
            <w:r w:rsidRPr="00191296">
              <w:rPr>
                <w:rStyle w:val="Emphasis"/>
                <w:rFonts w:eastAsia="Arial"/>
              </w:rPr>
              <w:t xml:space="preserve"> is occupied by a person or persons having responsibility for the security, maintenance or management of non- residential activities conducted on the same site and, if applicable, that person's immediate family.</w:t>
            </w:r>
          </w:p>
          <w:p w:rsidRPr="00191296" w:rsidR="00761C8C" w:rsidP="00EB2F46" w:rsidRDefault="00761C8C" w14:paraId="1A17BBC0" w14:textId="77777777">
            <w:pPr>
              <w:ind w:left="284"/>
              <w:rPr>
                <w:rStyle w:val="Emphasis"/>
                <w:rFonts w:eastAsia="Arial"/>
              </w:rPr>
            </w:pPr>
          </w:p>
        </w:tc>
        <w:tc>
          <w:tcPr>
            <w:tcW w:w="1264" w:type="pct"/>
            <w:tcMar/>
          </w:tcPr>
          <w:p w:rsidRPr="00191296" w:rsidR="00761C8C" w:rsidP="00EB2F46" w:rsidRDefault="00761C8C" w14:paraId="1B8A7B7C" w14:textId="77777777">
            <w:pPr>
              <w:tabs>
                <w:tab w:val="left" w:pos="567"/>
                <w:tab w:val="left" w:pos="1134"/>
                <w:tab w:val="left" w:pos="1701"/>
              </w:tabs>
              <w:jc w:val="both"/>
              <w:rPr>
                <w:rFonts w:ascii="Arial" w:hAnsi="Arial" w:eastAsia="Arial" w:cs="Arial"/>
                <w:b/>
                <w:spacing w:val="-1"/>
                <w:sz w:val="20"/>
                <w:szCs w:val="20"/>
              </w:rPr>
            </w:pPr>
          </w:p>
        </w:tc>
        <w:tc>
          <w:tcPr>
            <w:tcW w:w="1264" w:type="pct"/>
            <w:tcMar/>
          </w:tcPr>
          <w:p w:rsidRPr="00191296" w:rsidR="00761C8C" w:rsidP="00EB2F46" w:rsidRDefault="00761C8C" w14:paraId="2AB00982" w14:textId="77777777">
            <w:pPr>
              <w:tabs>
                <w:tab w:val="left" w:pos="567"/>
                <w:tab w:val="left" w:pos="1134"/>
                <w:tab w:val="left" w:pos="1701"/>
              </w:tabs>
              <w:jc w:val="both"/>
              <w:rPr>
                <w:rFonts w:ascii="Arial" w:hAnsi="Arial" w:eastAsia="Arial" w:cs="Arial"/>
                <w:b/>
                <w:spacing w:val="-1"/>
                <w:sz w:val="20"/>
                <w:szCs w:val="20"/>
              </w:rPr>
            </w:pPr>
          </w:p>
        </w:tc>
      </w:tr>
      <w:tr w:rsidRPr="00191296" w:rsidR="00761C8C" w:rsidTr="0ECE6400" w14:paraId="3C537334" w14:textId="77777777">
        <w:trPr>
          <w:trHeight w:val="345"/>
        </w:trPr>
        <w:tc>
          <w:tcPr>
            <w:tcW w:w="1147" w:type="pct"/>
            <w:vMerge w:val="restart"/>
            <w:tcMar/>
          </w:tcPr>
          <w:p w:rsidRPr="00191296" w:rsidR="00761C8C" w:rsidP="00EB2F46" w:rsidRDefault="00761C8C" w14:paraId="70B918D7" w14:textId="77777777">
            <w:pPr>
              <w:tabs>
                <w:tab w:val="left" w:pos="567"/>
                <w:tab w:val="left" w:pos="1134"/>
                <w:tab w:val="left" w:pos="1701"/>
              </w:tabs>
              <w:jc w:val="both"/>
              <w:rPr>
                <w:rFonts w:ascii="Arial" w:hAnsi="Arial" w:eastAsia="Arial" w:cs="Arial"/>
                <w:b/>
                <w:spacing w:val="-1"/>
                <w:sz w:val="20"/>
                <w:szCs w:val="20"/>
              </w:rPr>
            </w:pPr>
            <w:r w:rsidRPr="00191296">
              <w:rPr>
                <w:rFonts w:ascii="Arial" w:hAnsi="Arial" w:eastAsia="Arial" w:cs="Arial"/>
                <w:b/>
                <w:spacing w:val="-1"/>
                <w:sz w:val="20"/>
                <w:szCs w:val="20"/>
              </w:rPr>
              <w:t>PO3</w:t>
            </w:r>
          </w:p>
          <w:p w:rsidRPr="00191296" w:rsidR="00761C8C" w:rsidP="00EB2F46" w:rsidRDefault="00761C8C" w14:paraId="07FAF1E3" w14:textId="77777777">
            <w:pPr>
              <w:rPr>
                <w:rStyle w:val="Emphasis"/>
                <w:rFonts w:eastAsia="Arial"/>
              </w:rPr>
            </w:pPr>
            <w:r w:rsidRPr="00191296">
              <w:rPr>
                <w:rStyle w:val="Emphasis"/>
                <w:rFonts w:eastAsia="Arial"/>
              </w:rPr>
              <w:t xml:space="preserve">The </w:t>
            </w:r>
            <w:r w:rsidRPr="00191296">
              <w:rPr>
                <w:rStyle w:val="Emphasis"/>
                <w:rFonts w:eastAsia="Arial"/>
                <w:i/>
              </w:rPr>
              <w:t>Caretaker’s accommodation</w:t>
            </w:r>
            <w:r w:rsidRPr="00191296">
              <w:rPr>
                <w:rStyle w:val="Emphasis"/>
                <w:rFonts w:eastAsia="Arial"/>
              </w:rPr>
              <w:t xml:space="preserve"> is small scale, ancillary and subordinate to the non-residential use on the same site.</w:t>
            </w:r>
          </w:p>
        </w:tc>
        <w:tc>
          <w:tcPr>
            <w:tcW w:w="1325" w:type="pct"/>
            <w:tcMar/>
          </w:tcPr>
          <w:p w:rsidRPr="00191296" w:rsidR="00761C8C" w:rsidP="00EB2F46" w:rsidRDefault="00761C8C" w14:paraId="411E35A8" w14:textId="77777777">
            <w:pPr>
              <w:tabs>
                <w:tab w:val="left" w:pos="567"/>
                <w:tab w:val="left" w:pos="1134"/>
                <w:tab w:val="left" w:pos="1701"/>
              </w:tabs>
              <w:rPr>
                <w:rFonts w:ascii="Arial" w:hAnsi="Arial" w:eastAsia="Arial" w:cs="Arial"/>
                <w:b/>
                <w:spacing w:val="14"/>
                <w:sz w:val="20"/>
                <w:szCs w:val="20"/>
              </w:rPr>
            </w:pPr>
            <w:r w:rsidRPr="00191296">
              <w:rPr>
                <w:rFonts w:ascii="Arial" w:hAnsi="Arial" w:eastAsia="Arial" w:cs="Arial"/>
                <w:b/>
                <w:spacing w:val="14"/>
                <w:sz w:val="20"/>
                <w:szCs w:val="20"/>
              </w:rPr>
              <w:t>AO3.1</w:t>
            </w:r>
          </w:p>
          <w:p w:rsidR="00761C8C" w:rsidP="00EB2F46" w:rsidRDefault="00761C8C" w14:paraId="3EFD3D9B" w14:textId="77777777">
            <w:pPr>
              <w:rPr>
                <w:rStyle w:val="Emphasis"/>
                <w:rFonts w:eastAsia="Arial"/>
              </w:rPr>
            </w:pPr>
            <w:r w:rsidRPr="00191296">
              <w:rPr>
                <w:rStyle w:val="Emphasis"/>
                <w:rFonts w:eastAsia="Arial"/>
              </w:rPr>
              <w:t xml:space="preserve">Only one </w:t>
            </w:r>
            <w:r w:rsidRPr="00191296">
              <w:rPr>
                <w:rStyle w:val="Emphasis"/>
                <w:rFonts w:eastAsia="Arial"/>
                <w:i/>
              </w:rPr>
              <w:t>Caretaker’s accommodation</w:t>
            </w:r>
            <w:r w:rsidRPr="00191296">
              <w:rPr>
                <w:rStyle w:val="Emphasis"/>
                <w:rFonts w:eastAsia="Arial"/>
              </w:rPr>
              <w:t xml:space="preserve"> is established on the site.</w:t>
            </w:r>
          </w:p>
          <w:p w:rsidRPr="00191296" w:rsidR="00761C8C" w:rsidP="00EB2F46" w:rsidRDefault="00761C8C" w14:paraId="14313967" w14:textId="77777777">
            <w:pPr>
              <w:rPr>
                <w:rStyle w:val="Emphasis"/>
                <w:rFonts w:eastAsia="Arial"/>
              </w:rPr>
            </w:pPr>
          </w:p>
        </w:tc>
        <w:tc>
          <w:tcPr>
            <w:tcW w:w="1264" w:type="pct"/>
            <w:tcMar/>
          </w:tcPr>
          <w:p w:rsidRPr="00191296" w:rsidR="00761C8C" w:rsidP="00EB2F46" w:rsidRDefault="00761C8C" w14:paraId="3F73F2F1" w14:textId="77777777">
            <w:pPr>
              <w:tabs>
                <w:tab w:val="left" w:pos="567"/>
                <w:tab w:val="left" w:pos="1134"/>
                <w:tab w:val="left" w:pos="1701"/>
              </w:tabs>
              <w:rPr>
                <w:rFonts w:ascii="Arial" w:hAnsi="Arial" w:eastAsia="Arial" w:cs="Arial"/>
                <w:b/>
                <w:spacing w:val="14"/>
                <w:sz w:val="20"/>
                <w:szCs w:val="20"/>
              </w:rPr>
            </w:pPr>
          </w:p>
        </w:tc>
        <w:tc>
          <w:tcPr>
            <w:tcW w:w="1264" w:type="pct"/>
            <w:tcMar/>
          </w:tcPr>
          <w:p w:rsidRPr="00191296" w:rsidR="00761C8C" w:rsidP="00EB2F46" w:rsidRDefault="00761C8C" w14:paraId="5E3BEF2D" w14:textId="77777777">
            <w:pPr>
              <w:tabs>
                <w:tab w:val="left" w:pos="567"/>
                <w:tab w:val="left" w:pos="1134"/>
                <w:tab w:val="left" w:pos="1701"/>
              </w:tabs>
              <w:rPr>
                <w:rFonts w:ascii="Arial" w:hAnsi="Arial" w:eastAsia="Arial" w:cs="Arial"/>
                <w:b/>
                <w:spacing w:val="14"/>
                <w:sz w:val="20"/>
                <w:szCs w:val="20"/>
              </w:rPr>
            </w:pPr>
          </w:p>
        </w:tc>
      </w:tr>
      <w:tr w:rsidRPr="00191296" w:rsidR="00761C8C" w:rsidTr="0ECE6400" w14:paraId="32690F1E" w14:textId="77777777">
        <w:trPr>
          <w:trHeight w:val="345"/>
        </w:trPr>
        <w:tc>
          <w:tcPr>
            <w:tcW w:w="1147" w:type="pct"/>
            <w:vMerge/>
            <w:tcMar/>
          </w:tcPr>
          <w:p w:rsidRPr="00191296" w:rsidR="00761C8C" w:rsidP="00EB2F46" w:rsidRDefault="00761C8C" w14:paraId="68777445" w14:textId="77777777">
            <w:pPr>
              <w:tabs>
                <w:tab w:val="left" w:pos="567"/>
                <w:tab w:val="left" w:pos="1134"/>
                <w:tab w:val="left" w:pos="1701"/>
              </w:tabs>
              <w:jc w:val="both"/>
              <w:rPr>
                <w:rFonts w:ascii="Arial" w:hAnsi="Arial" w:eastAsia="Arial" w:cs="Arial"/>
                <w:spacing w:val="-1"/>
                <w:sz w:val="20"/>
                <w:szCs w:val="20"/>
              </w:rPr>
            </w:pPr>
          </w:p>
        </w:tc>
        <w:tc>
          <w:tcPr>
            <w:tcW w:w="1325" w:type="pct"/>
            <w:tcMar/>
          </w:tcPr>
          <w:p w:rsidRPr="00191296" w:rsidR="00761C8C" w:rsidP="00EB2F46" w:rsidRDefault="00761C8C" w14:paraId="49B467DD" w14:textId="77777777">
            <w:pPr>
              <w:tabs>
                <w:tab w:val="left" w:pos="567"/>
                <w:tab w:val="left" w:pos="1134"/>
                <w:tab w:val="left" w:pos="1701"/>
              </w:tabs>
              <w:rPr>
                <w:rFonts w:ascii="Arial" w:hAnsi="Arial" w:eastAsia="Arial" w:cs="Arial"/>
                <w:b/>
                <w:spacing w:val="14"/>
                <w:sz w:val="20"/>
                <w:szCs w:val="20"/>
              </w:rPr>
            </w:pPr>
            <w:r w:rsidRPr="00191296">
              <w:rPr>
                <w:rFonts w:ascii="Arial" w:hAnsi="Arial" w:eastAsia="Arial" w:cs="Arial"/>
                <w:b/>
                <w:spacing w:val="14"/>
                <w:sz w:val="20"/>
                <w:szCs w:val="20"/>
              </w:rPr>
              <w:t>AO3.2</w:t>
            </w:r>
          </w:p>
          <w:p w:rsidR="00761C8C" w:rsidP="00EB2F46" w:rsidRDefault="00761C8C" w14:paraId="2901593C" w14:textId="03ECED4B">
            <w:pPr>
              <w:rPr>
                <w:rStyle w:val="Emphasis"/>
                <w:rFonts w:eastAsia="Arial"/>
              </w:rPr>
            </w:pPr>
            <w:r w:rsidRPr="00191296">
              <w:rPr>
                <w:rStyle w:val="Emphasis"/>
                <w:rFonts w:eastAsia="Arial"/>
              </w:rPr>
              <w:t xml:space="preserve">The </w:t>
            </w:r>
            <w:r w:rsidRPr="00191296">
              <w:rPr>
                <w:rStyle w:val="Emphasis"/>
                <w:rFonts w:eastAsia="Arial"/>
                <w:i/>
              </w:rPr>
              <w:t>Caretaker’s accommodation</w:t>
            </w:r>
            <w:r w:rsidRPr="00191296">
              <w:rPr>
                <w:rStyle w:val="Emphasis"/>
                <w:rFonts w:eastAsia="Arial"/>
              </w:rPr>
              <w:t xml:space="preserve"> has a </w:t>
            </w:r>
            <w:r w:rsidRPr="00191296">
              <w:rPr>
                <w:rStyle w:val="Emphasis"/>
                <w:rFonts w:eastAsia="Arial"/>
                <w:i/>
              </w:rPr>
              <w:t>gross floor area</w:t>
            </w:r>
            <w:r w:rsidRPr="00191296">
              <w:rPr>
                <w:rStyle w:val="Emphasis"/>
                <w:rFonts w:eastAsia="Arial"/>
              </w:rPr>
              <w:t xml:space="preserve"> not exceeding 100</w:t>
            </w:r>
            <w:r w:rsidRPr="00C17F1B" w:rsidR="00FA5E55">
              <w:rPr>
                <w:rStyle w:val="Emphasis"/>
                <w:rFonts w:eastAsia="Arial"/>
              </w:rPr>
              <w:t>m</w:t>
            </w:r>
            <w:r w:rsidRPr="00BB21F6" w:rsidR="00FA5E55">
              <w:rPr>
                <w:rStyle w:val="Emphasis"/>
                <w:rFonts w:eastAsia="Arial"/>
                <w:vertAlign w:val="superscript"/>
              </w:rPr>
              <w:t>2</w:t>
            </w:r>
            <w:r w:rsidRPr="00191296">
              <w:rPr>
                <w:rStyle w:val="Emphasis"/>
                <w:rFonts w:eastAsia="Arial"/>
              </w:rPr>
              <w:t>.</w:t>
            </w:r>
          </w:p>
          <w:p w:rsidRPr="00191296" w:rsidR="00761C8C" w:rsidP="00EB2F46" w:rsidRDefault="00761C8C" w14:paraId="33C9255E" w14:textId="677C38E8">
            <w:pPr>
              <w:rPr>
                <w:rStyle w:val="Emphasis"/>
                <w:rFonts w:eastAsia="Arial"/>
              </w:rPr>
            </w:pPr>
          </w:p>
        </w:tc>
        <w:tc>
          <w:tcPr>
            <w:tcW w:w="1264" w:type="pct"/>
            <w:tcMar/>
          </w:tcPr>
          <w:p w:rsidRPr="00191296" w:rsidR="00761C8C" w:rsidP="00EB2F46" w:rsidRDefault="00761C8C" w14:paraId="46AB676E" w14:textId="77777777">
            <w:pPr>
              <w:tabs>
                <w:tab w:val="left" w:pos="567"/>
                <w:tab w:val="left" w:pos="1134"/>
                <w:tab w:val="left" w:pos="1701"/>
              </w:tabs>
              <w:rPr>
                <w:rFonts w:ascii="Arial" w:hAnsi="Arial" w:eastAsia="Arial" w:cs="Arial"/>
                <w:b/>
                <w:spacing w:val="14"/>
                <w:sz w:val="20"/>
                <w:szCs w:val="20"/>
              </w:rPr>
            </w:pPr>
          </w:p>
        </w:tc>
        <w:tc>
          <w:tcPr>
            <w:tcW w:w="1264" w:type="pct"/>
            <w:tcMar/>
          </w:tcPr>
          <w:p w:rsidRPr="00191296" w:rsidR="00761C8C" w:rsidP="00EB2F46" w:rsidRDefault="00761C8C" w14:paraId="38ABD076" w14:textId="77777777">
            <w:pPr>
              <w:tabs>
                <w:tab w:val="left" w:pos="567"/>
                <w:tab w:val="left" w:pos="1134"/>
                <w:tab w:val="left" w:pos="1701"/>
              </w:tabs>
              <w:rPr>
                <w:rFonts w:ascii="Arial" w:hAnsi="Arial" w:eastAsia="Arial" w:cs="Arial"/>
                <w:b/>
                <w:spacing w:val="14"/>
                <w:sz w:val="20"/>
                <w:szCs w:val="20"/>
              </w:rPr>
            </w:pPr>
          </w:p>
        </w:tc>
      </w:tr>
      <w:tr w:rsidRPr="00191296" w:rsidR="00761C8C" w:rsidTr="0ECE6400" w14:paraId="3AD89919" w14:textId="77777777">
        <w:trPr>
          <w:trHeight w:val="345"/>
        </w:trPr>
        <w:tc>
          <w:tcPr>
            <w:tcW w:w="1147" w:type="pct"/>
            <w:vMerge/>
            <w:tcMar/>
          </w:tcPr>
          <w:p w:rsidRPr="00191296" w:rsidR="00761C8C" w:rsidP="00EB2F46" w:rsidRDefault="00761C8C" w14:paraId="0375B9FC" w14:textId="77777777">
            <w:pPr>
              <w:tabs>
                <w:tab w:val="left" w:pos="567"/>
                <w:tab w:val="left" w:pos="1134"/>
                <w:tab w:val="left" w:pos="1701"/>
              </w:tabs>
              <w:jc w:val="both"/>
              <w:rPr>
                <w:rFonts w:ascii="Arial" w:hAnsi="Arial" w:eastAsia="Arial" w:cs="Arial"/>
                <w:spacing w:val="-1"/>
                <w:sz w:val="20"/>
                <w:szCs w:val="20"/>
              </w:rPr>
            </w:pPr>
          </w:p>
        </w:tc>
        <w:tc>
          <w:tcPr>
            <w:tcW w:w="1325" w:type="pct"/>
            <w:tcMar/>
          </w:tcPr>
          <w:p w:rsidRPr="00191296" w:rsidR="00761C8C" w:rsidP="00EB2F46" w:rsidRDefault="00761C8C" w14:paraId="566CA1FB" w14:textId="77777777">
            <w:pPr>
              <w:tabs>
                <w:tab w:val="left" w:pos="567"/>
                <w:tab w:val="left" w:pos="1134"/>
                <w:tab w:val="left" w:pos="1701"/>
              </w:tabs>
              <w:rPr>
                <w:rFonts w:ascii="Arial" w:hAnsi="Arial" w:eastAsia="Arial" w:cs="Arial"/>
                <w:b/>
                <w:spacing w:val="14"/>
                <w:sz w:val="20"/>
                <w:szCs w:val="20"/>
              </w:rPr>
            </w:pPr>
            <w:r w:rsidRPr="00191296">
              <w:rPr>
                <w:rFonts w:ascii="Arial" w:hAnsi="Arial" w:eastAsia="Arial" w:cs="Arial"/>
                <w:b/>
                <w:spacing w:val="14"/>
                <w:sz w:val="20"/>
                <w:szCs w:val="20"/>
              </w:rPr>
              <w:t>AO3.3</w:t>
            </w:r>
          </w:p>
          <w:p w:rsidR="00761C8C" w:rsidP="00EB2F46" w:rsidRDefault="00761C8C" w14:paraId="208F052F" w14:textId="77777777">
            <w:pPr>
              <w:rPr>
                <w:rStyle w:val="Emphasis"/>
                <w:rFonts w:eastAsia="Arial"/>
              </w:rPr>
            </w:pPr>
            <w:r w:rsidRPr="00191296">
              <w:rPr>
                <w:rStyle w:val="Emphasis"/>
                <w:rFonts w:eastAsia="Arial"/>
              </w:rPr>
              <w:t xml:space="preserve">The </w:t>
            </w:r>
            <w:r w:rsidRPr="001A45D3">
              <w:rPr>
                <w:rStyle w:val="Emphasis"/>
                <w:rFonts w:eastAsia="Arial"/>
                <w:i/>
              </w:rPr>
              <w:t>Caretaker’s accommodation</w:t>
            </w:r>
            <w:r w:rsidRPr="00191296">
              <w:rPr>
                <w:rStyle w:val="Emphasis"/>
                <w:rFonts w:eastAsia="Arial"/>
              </w:rPr>
              <w:t xml:space="preserve"> is located on the same lot as the primary use to which it is ancillary and subordinate to.</w:t>
            </w:r>
          </w:p>
          <w:p w:rsidRPr="00191296" w:rsidR="00761C8C" w:rsidP="00EB2F46" w:rsidRDefault="00761C8C" w14:paraId="29C69E3D" w14:textId="77777777">
            <w:pPr>
              <w:rPr>
                <w:rStyle w:val="Emphasis"/>
                <w:rFonts w:eastAsia="Arial"/>
              </w:rPr>
            </w:pPr>
          </w:p>
        </w:tc>
        <w:tc>
          <w:tcPr>
            <w:tcW w:w="1264" w:type="pct"/>
            <w:tcMar/>
          </w:tcPr>
          <w:p w:rsidRPr="00191296" w:rsidR="00761C8C" w:rsidP="00EB2F46" w:rsidRDefault="00761C8C" w14:paraId="43B14C8C" w14:textId="77777777">
            <w:pPr>
              <w:tabs>
                <w:tab w:val="left" w:pos="567"/>
                <w:tab w:val="left" w:pos="1134"/>
                <w:tab w:val="left" w:pos="1701"/>
              </w:tabs>
              <w:rPr>
                <w:rFonts w:ascii="Arial" w:hAnsi="Arial" w:eastAsia="Arial" w:cs="Arial"/>
                <w:b/>
                <w:spacing w:val="14"/>
                <w:sz w:val="20"/>
                <w:szCs w:val="20"/>
              </w:rPr>
            </w:pPr>
          </w:p>
        </w:tc>
        <w:tc>
          <w:tcPr>
            <w:tcW w:w="1264" w:type="pct"/>
            <w:tcMar/>
          </w:tcPr>
          <w:p w:rsidRPr="00191296" w:rsidR="00761C8C" w:rsidP="00EB2F46" w:rsidRDefault="00761C8C" w14:paraId="03D26E28" w14:textId="77777777">
            <w:pPr>
              <w:tabs>
                <w:tab w:val="left" w:pos="567"/>
                <w:tab w:val="left" w:pos="1134"/>
                <w:tab w:val="left" w:pos="1701"/>
              </w:tabs>
              <w:rPr>
                <w:rFonts w:ascii="Arial" w:hAnsi="Arial" w:eastAsia="Arial" w:cs="Arial"/>
                <w:b/>
                <w:spacing w:val="14"/>
                <w:sz w:val="20"/>
                <w:szCs w:val="20"/>
              </w:rPr>
            </w:pPr>
          </w:p>
        </w:tc>
      </w:tr>
      <w:tr w:rsidRPr="00191296" w:rsidR="00761C8C" w:rsidTr="0ECE6400" w14:paraId="035F27E0" w14:textId="77777777">
        <w:trPr>
          <w:trHeight w:val="345"/>
        </w:trPr>
        <w:tc>
          <w:tcPr>
            <w:tcW w:w="1147" w:type="pct"/>
            <w:vMerge/>
            <w:tcBorders/>
            <w:tcMar/>
          </w:tcPr>
          <w:p w:rsidRPr="00191296" w:rsidR="00761C8C" w:rsidP="00EB2F46" w:rsidRDefault="00761C8C" w14:paraId="22762023" w14:textId="77777777">
            <w:pPr>
              <w:tabs>
                <w:tab w:val="left" w:pos="567"/>
                <w:tab w:val="left" w:pos="1134"/>
                <w:tab w:val="left" w:pos="1701"/>
              </w:tabs>
              <w:jc w:val="both"/>
              <w:rPr>
                <w:rFonts w:ascii="Arial" w:hAnsi="Arial" w:eastAsia="Arial" w:cs="Arial"/>
                <w:spacing w:val="-1"/>
                <w:sz w:val="20"/>
                <w:szCs w:val="20"/>
              </w:rPr>
            </w:pPr>
          </w:p>
        </w:tc>
        <w:tc>
          <w:tcPr>
            <w:tcW w:w="1325" w:type="pct"/>
            <w:tcBorders>
              <w:bottom w:val="single" w:color="C00000" w:sz="4" w:space="0"/>
            </w:tcBorders>
            <w:tcMar/>
          </w:tcPr>
          <w:p w:rsidRPr="00191296" w:rsidR="00761C8C" w:rsidP="00EB2F46" w:rsidRDefault="00761C8C" w14:paraId="28BBA034" w14:textId="77777777">
            <w:pPr>
              <w:tabs>
                <w:tab w:val="left" w:pos="567"/>
                <w:tab w:val="left" w:pos="1134"/>
                <w:tab w:val="left" w:pos="1701"/>
              </w:tabs>
              <w:rPr>
                <w:rFonts w:ascii="Arial" w:hAnsi="Arial" w:eastAsia="Arial" w:cs="Arial"/>
                <w:b/>
                <w:spacing w:val="14"/>
                <w:sz w:val="20"/>
                <w:szCs w:val="20"/>
              </w:rPr>
            </w:pPr>
            <w:r w:rsidRPr="00191296">
              <w:rPr>
                <w:rFonts w:ascii="Arial" w:hAnsi="Arial" w:eastAsia="Arial" w:cs="Arial"/>
                <w:b/>
                <w:spacing w:val="14"/>
                <w:sz w:val="20"/>
                <w:szCs w:val="20"/>
              </w:rPr>
              <w:t>AO3.4</w:t>
            </w:r>
          </w:p>
          <w:p w:rsidR="00761C8C" w:rsidP="00EB2F46" w:rsidRDefault="00761C8C" w14:paraId="40FDBB4A" w14:textId="77777777">
            <w:pPr>
              <w:rPr>
                <w:rStyle w:val="Emphasis"/>
                <w:rFonts w:eastAsia="Arial"/>
              </w:rPr>
            </w:pPr>
            <w:r w:rsidRPr="001A45D3">
              <w:rPr>
                <w:rStyle w:val="Emphasis"/>
                <w:rFonts w:eastAsia="Arial"/>
              </w:rPr>
              <w:t xml:space="preserve">The </w:t>
            </w:r>
            <w:r w:rsidRPr="001A45D3">
              <w:rPr>
                <w:rStyle w:val="Emphasis"/>
                <w:rFonts w:eastAsia="Arial"/>
                <w:i/>
              </w:rPr>
              <w:t>Caretaker’s accommodation</w:t>
            </w:r>
            <w:r w:rsidRPr="001A45D3">
              <w:rPr>
                <w:rStyle w:val="Emphasis"/>
                <w:rFonts w:eastAsia="Arial"/>
              </w:rPr>
              <w:t xml:space="preserve"> is the only dwelling established on the site.</w:t>
            </w:r>
          </w:p>
          <w:p w:rsidRPr="001A45D3" w:rsidR="00761C8C" w:rsidP="00EB2F46" w:rsidRDefault="00761C8C" w14:paraId="6106DBE6" w14:textId="77777777">
            <w:pPr>
              <w:rPr>
                <w:rStyle w:val="Emphasis"/>
                <w:rFonts w:eastAsia="Arial"/>
              </w:rPr>
            </w:pPr>
          </w:p>
        </w:tc>
        <w:tc>
          <w:tcPr>
            <w:tcW w:w="1264" w:type="pct"/>
            <w:tcBorders>
              <w:bottom w:val="single" w:color="C00000" w:sz="4" w:space="0"/>
            </w:tcBorders>
            <w:tcMar/>
          </w:tcPr>
          <w:p w:rsidRPr="00191296" w:rsidR="00761C8C" w:rsidP="00EB2F46" w:rsidRDefault="00761C8C" w14:paraId="5F2EF479" w14:textId="77777777">
            <w:pPr>
              <w:tabs>
                <w:tab w:val="left" w:pos="567"/>
                <w:tab w:val="left" w:pos="1134"/>
                <w:tab w:val="left" w:pos="1701"/>
              </w:tabs>
              <w:rPr>
                <w:rFonts w:ascii="Arial" w:hAnsi="Arial" w:eastAsia="Arial" w:cs="Arial"/>
                <w:b/>
                <w:spacing w:val="14"/>
                <w:sz w:val="20"/>
                <w:szCs w:val="20"/>
              </w:rPr>
            </w:pPr>
          </w:p>
        </w:tc>
        <w:tc>
          <w:tcPr>
            <w:tcW w:w="1264" w:type="pct"/>
            <w:tcBorders>
              <w:bottom w:val="single" w:color="C00000" w:sz="4" w:space="0"/>
            </w:tcBorders>
            <w:tcMar/>
          </w:tcPr>
          <w:p w:rsidRPr="00191296" w:rsidR="00761C8C" w:rsidP="00EB2F46" w:rsidRDefault="00761C8C" w14:paraId="2765B1B5" w14:textId="77777777">
            <w:pPr>
              <w:tabs>
                <w:tab w:val="left" w:pos="567"/>
                <w:tab w:val="left" w:pos="1134"/>
                <w:tab w:val="left" w:pos="1701"/>
              </w:tabs>
              <w:rPr>
                <w:rFonts w:ascii="Arial" w:hAnsi="Arial" w:eastAsia="Arial" w:cs="Arial"/>
                <w:b/>
                <w:spacing w:val="14"/>
                <w:sz w:val="20"/>
                <w:szCs w:val="20"/>
              </w:rPr>
            </w:pPr>
          </w:p>
        </w:tc>
      </w:tr>
      <w:tr w:rsidRPr="00191296" w:rsidR="008F61CB" w:rsidTr="0ECE6400" w14:paraId="77EE0B5F" w14:textId="77777777">
        <w:trPr>
          <w:trHeight w:val="284"/>
        </w:trPr>
        <w:tc>
          <w:tcPr>
            <w:tcW w:w="5000" w:type="pct"/>
            <w:gridSpan w:val="4"/>
            <w:shd w:val="clear" w:color="auto" w:fill="D9D9D9" w:themeFill="background1" w:themeFillShade="D9"/>
            <w:tcMar/>
            <w:vAlign w:val="center"/>
          </w:tcPr>
          <w:p w:rsidRPr="00191296" w:rsidR="008F61CB" w:rsidP="00EB2F46" w:rsidRDefault="008F61CB" w14:paraId="5D3FE982" w14:textId="28F2DCD1">
            <w:pPr>
              <w:widowControl w:val="0"/>
              <w:spacing w:line="239" w:lineRule="auto"/>
              <w:ind w:right="97"/>
              <w:rPr>
                <w:rFonts w:ascii="Arial" w:hAnsi="Arial" w:eastAsia="Arial" w:cs="Arial"/>
                <w:b/>
                <w:bCs/>
                <w:spacing w:val="-1"/>
                <w:sz w:val="20"/>
                <w:szCs w:val="20"/>
                <w:lang w:val="en-US"/>
              </w:rPr>
            </w:pPr>
            <w:r w:rsidRPr="00191296">
              <w:rPr>
                <w:rFonts w:ascii="Arial" w:hAnsi="Arial" w:eastAsia="Arial" w:cs="Arial"/>
                <w:b/>
                <w:bCs/>
                <w:spacing w:val="-1"/>
                <w:sz w:val="20"/>
                <w:szCs w:val="20"/>
                <w:lang w:val="en-US"/>
              </w:rPr>
              <w:t>Amenity</w:t>
            </w:r>
          </w:p>
        </w:tc>
      </w:tr>
      <w:tr w:rsidRPr="00191296" w:rsidR="00761C8C" w:rsidTr="0ECE6400" w14:paraId="14FF6342" w14:textId="77777777">
        <w:tc>
          <w:tcPr>
            <w:tcW w:w="1147" w:type="pct"/>
            <w:tcMar/>
          </w:tcPr>
          <w:p w:rsidRPr="00191296" w:rsidR="00761C8C" w:rsidP="00EB2F46" w:rsidRDefault="00761C8C" w14:paraId="023731FA" w14:textId="77777777">
            <w:pPr>
              <w:widowControl w:val="0"/>
              <w:spacing w:line="200" w:lineRule="exact"/>
              <w:rPr>
                <w:rFonts w:ascii="Arial" w:hAnsi="Arial" w:eastAsia="Arial" w:cs="Arial"/>
                <w:b/>
                <w:spacing w:val="-1"/>
                <w:sz w:val="20"/>
                <w:szCs w:val="20"/>
                <w:lang w:val="en-US"/>
              </w:rPr>
            </w:pPr>
            <w:r w:rsidRPr="00191296">
              <w:rPr>
                <w:rFonts w:ascii="Arial" w:hAnsi="Arial" w:cs="Arial" w:eastAsiaTheme="minorHAnsi"/>
                <w:b/>
                <w:spacing w:val="-1"/>
                <w:sz w:val="20"/>
                <w:szCs w:val="20"/>
                <w:lang w:val="en-US"/>
              </w:rPr>
              <w:t>PO4</w:t>
            </w:r>
          </w:p>
          <w:p w:rsidRPr="001A45D3" w:rsidR="00761C8C" w:rsidP="00EB2F46" w:rsidRDefault="00761C8C" w14:paraId="1A84FE0B" w14:textId="77777777">
            <w:pPr>
              <w:rPr>
                <w:rStyle w:val="Emphasis"/>
                <w:rFonts w:eastAsia="Arial"/>
              </w:rPr>
            </w:pPr>
            <w:r w:rsidRPr="001A45D3">
              <w:rPr>
                <w:rStyle w:val="Emphasis"/>
                <w:rFonts w:eastAsia="Arial"/>
              </w:rPr>
              <w:t xml:space="preserve">The design of the </w:t>
            </w:r>
            <w:r w:rsidRPr="001A45D3">
              <w:rPr>
                <w:rStyle w:val="Emphasis"/>
                <w:rFonts w:eastAsia="Arial"/>
                <w:i/>
              </w:rPr>
              <w:t>Caretaker’s accommodation</w:t>
            </w:r>
            <w:r w:rsidRPr="001A45D3">
              <w:rPr>
                <w:rStyle w:val="Emphasis"/>
                <w:rFonts w:eastAsia="Arial"/>
              </w:rPr>
              <w:t xml:space="preserve"> achieves an acceptable level of residential amenity for residents of the </w:t>
            </w:r>
            <w:r w:rsidRPr="001A45D3">
              <w:rPr>
                <w:rStyle w:val="Emphasis"/>
                <w:rFonts w:eastAsia="Arial"/>
                <w:i/>
              </w:rPr>
              <w:t>Caretaker’s accommodation</w:t>
            </w:r>
            <w:r w:rsidRPr="001A45D3">
              <w:rPr>
                <w:rStyle w:val="Emphasis"/>
                <w:rFonts w:eastAsia="Arial"/>
              </w:rPr>
              <w:t>.</w:t>
            </w:r>
          </w:p>
        </w:tc>
        <w:tc>
          <w:tcPr>
            <w:tcW w:w="1325" w:type="pct"/>
            <w:tcMar/>
          </w:tcPr>
          <w:p w:rsidRPr="00191296" w:rsidR="00761C8C" w:rsidP="00EB2F46" w:rsidRDefault="00761C8C" w14:paraId="7B12A4A4" w14:textId="77777777">
            <w:pPr>
              <w:widowControl w:val="0"/>
              <w:spacing w:line="239" w:lineRule="auto"/>
              <w:ind w:right="97"/>
              <w:rPr>
                <w:rFonts w:ascii="Arial" w:hAnsi="Arial" w:eastAsia="Arial" w:cs="Arial"/>
                <w:b/>
                <w:bCs/>
                <w:spacing w:val="-1"/>
                <w:sz w:val="20"/>
                <w:szCs w:val="20"/>
                <w:lang w:val="en-US"/>
              </w:rPr>
            </w:pPr>
            <w:r w:rsidRPr="00191296">
              <w:rPr>
                <w:rFonts w:ascii="Arial" w:hAnsi="Arial" w:eastAsia="Arial" w:cs="Arial"/>
                <w:b/>
                <w:bCs/>
                <w:spacing w:val="-1"/>
                <w:sz w:val="20"/>
                <w:szCs w:val="20"/>
                <w:lang w:val="en-US"/>
              </w:rPr>
              <w:t>AO4</w:t>
            </w:r>
          </w:p>
          <w:p w:rsidR="00761C8C" w:rsidP="00EB2F46" w:rsidRDefault="00761C8C" w14:paraId="154324B6" w14:textId="77777777">
            <w:pPr>
              <w:rPr>
                <w:rStyle w:val="Emphasis"/>
                <w:rFonts w:eastAsia="Arial"/>
              </w:rPr>
            </w:pPr>
            <w:r w:rsidRPr="001A45D3">
              <w:rPr>
                <w:rStyle w:val="Emphasis"/>
                <w:rFonts w:eastAsia="Arial"/>
              </w:rPr>
              <w:t xml:space="preserve">Bedrooms and living rooms of the </w:t>
            </w:r>
            <w:r w:rsidRPr="001A45D3">
              <w:rPr>
                <w:rStyle w:val="Emphasis"/>
                <w:rFonts w:eastAsia="Arial"/>
                <w:i/>
              </w:rPr>
              <w:t xml:space="preserve">Caretaker’s accommodation </w:t>
            </w:r>
            <w:r w:rsidRPr="001A45D3">
              <w:rPr>
                <w:rStyle w:val="Emphasis"/>
                <w:rFonts w:eastAsia="Arial"/>
              </w:rPr>
              <w:t>do not adjoin, and face away from, noise generating activities conducted on the site or adjoining sites.</w:t>
            </w:r>
          </w:p>
          <w:p w:rsidRPr="001A45D3" w:rsidR="00761C8C" w:rsidP="00EB2F46" w:rsidRDefault="00761C8C" w14:paraId="4BE41AC8" w14:textId="77777777">
            <w:pPr>
              <w:rPr>
                <w:rStyle w:val="Emphasis"/>
                <w:rFonts w:eastAsia="Arial"/>
              </w:rPr>
            </w:pPr>
          </w:p>
        </w:tc>
        <w:tc>
          <w:tcPr>
            <w:tcW w:w="1264" w:type="pct"/>
            <w:tcMar/>
          </w:tcPr>
          <w:p w:rsidRPr="00191296" w:rsidR="00761C8C" w:rsidP="00EB2F46" w:rsidRDefault="00761C8C" w14:paraId="08E43B22" w14:textId="77777777">
            <w:pPr>
              <w:widowControl w:val="0"/>
              <w:spacing w:line="239" w:lineRule="auto"/>
              <w:ind w:right="97"/>
              <w:rPr>
                <w:rFonts w:ascii="Arial" w:hAnsi="Arial" w:eastAsia="Arial" w:cs="Arial"/>
                <w:b/>
                <w:bCs/>
                <w:spacing w:val="-1"/>
                <w:sz w:val="20"/>
                <w:szCs w:val="20"/>
                <w:lang w:val="en-US"/>
              </w:rPr>
            </w:pPr>
          </w:p>
        </w:tc>
        <w:tc>
          <w:tcPr>
            <w:tcW w:w="1264" w:type="pct"/>
            <w:tcMar/>
          </w:tcPr>
          <w:p w:rsidRPr="00191296" w:rsidR="00761C8C" w:rsidP="00EB2F46" w:rsidRDefault="00761C8C" w14:paraId="36BD3DFA" w14:textId="77777777">
            <w:pPr>
              <w:widowControl w:val="0"/>
              <w:spacing w:line="239" w:lineRule="auto"/>
              <w:ind w:right="97"/>
              <w:rPr>
                <w:rFonts w:ascii="Arial" w:hAnsi="Arial" w:eastAsia="Arial" w:cs="Arial"/>
                <w:b/>
                <w:bCs/>
                <w:spacing w:val="-1"/>
                <w:sz w:val="20"/>
                <w:szCs w:val="20"/>
                <w:lang w:val="en-US"/>
              </w:rPr>
            </w:pPr>
          </w:p>
        </w:tc>
      </w:tr>
      <w:tr w:rsidRPr="00191296" w:rsidR="00761C8C" w:rsidTr="0ECE6400" w14:paraId="3125B1C4" w14:textId="77777777">
        <w:tc>
          <w:tcPr>
            <w:tcW w:w="1147" w:type="pct"/>
            <w:vMerge w:val="restart"/>
            <w:tcMar/>
          </w:tcPr>
          <w:p w:rsidRPr="00191296" w:rsidR="00761C8C" w:rsidP="00EB2F46" w:rsidRDefault="00761C8C" w14:paraId="248FA0BD" w14:textId="77777777">
            <w:pPr>
              <w:tabs>
                <w:tab w:val="left" w:pos="567"/>
                <w:tab w:val="left" w:pos="1134"/>
                <w:tab w:val="left" w:pos="1701"/>
              </w:tabs>
              <w:rPr>
                <w:rFonts w:ascii="Arial" w:hAnsi="Arial" w:eastAsia="Arial" w:cs="Arial"/>
                <w:b/>
                <w:spacing w:val="-1"/>
                <w:sz w:val="20"/>
                <w:szCs w:val="20"/>
              </w:rPr>
            </w:pPr>
            <w:r w:rsidRPr="00191296">
              <w:rPr>
                <w:rFonts w:ascii="Arial" w:hAnsi="Arial" w:eastAsia="Arial" w:cs="Arial"/>
                <w:b/>
                <w:spacing w:val="-1"/>
                <w:sz w:val="20"/>
                <w:szCs w:val="20"/>
              </w:rPr>
              <w:t>PO5</w:t>
            </w:r>
          </w:p>
          <w:p w:rsidRPr="001A45D3" w:rsidR="00761C8C" w:rsidP="00EB2F46" w:rsidRDefault="00761C8C" w14:paraId="35162A42" w14:textId="77777777">
            <w:pPr>
              <w:rPr>
                <w:rStyle w:val="Emphasis"/>
                <w:rFonts w:eastAsia="Arial"/>
              </w:rPr>
            </w:pPr>
            <w:r w:rsidRPr="001A45D3">
              <w:rPr>
                <w:rStyle w:val="Emphasis"/>
                <w:rFonts w:eastAsia="Arial"/>
              </w:rPr>
              <w:t xml:space="preserve">The </w:t>
            </w:r>
            <w:r w:rsidRPr="001A45D3">
              <w:rPr>
                <w:rStyle w:val="Emphasis"/>
                <w:rFonts w:eastAsia="Arial"/>
                <w:i/>
              </w:rPr>
              <w:t>Caretaker’s accommodation</w:t>
            </w:r>
            <w:r w:rsidRPr="001A45D3">
              <w:rPr>
                <w:rStyle w:val="Emphasis"/>
                <w:rFonts w:eastAsia="Arial"/>
              </w:rPr>
              <w:t xml:space="preserve"> is provided with private open space that is useable, adequately screened from the primary activities on the site, and directly accessible from the </w:t>
            </w:r>
            <w:r w:rsidRPr="001A45D3">
              <w:rPr>
                <w:rStyle w:val="Emphasis"/>
                <w:rFonts w:eastAsia="Arial"/>
                <w:i/>
              </w:rPr>
              <w:t>Caretaker’s accommodation.</w:t>
            </w:r>
          </w:p>
        </w:tc>
        <w:tc>
          <w:tcPr>
            <w:tcW w:w="1325" w:type="pct"/>
            <w:tcMar/>
          </w:tcPr>
          <w:p w:rsidRPr="00191296" w:rsidR="00761C8C" w:rsidP="00EB2F46" w:rsidRDefault="00761C8C" w14:paraId="2E5FF746" w14:textId="77777777">
            <w:pPr>
              <w:tabs>
                <w:tab w:val="left" w:pos="567"/>
                <w:tab w:val="left" w:pos="1134"/>
                <w:tab w:val="left" w:pos="1701"/>
              </w:tabs>
              <w:rPr>
                <w:rFonts w:ascii="Arial" w:hAnsi="Arial" w:eastAsia="Arial" w:cs="Arial"/>
                <w:b/>
                <w:spacing w:val="-1"/>
                <w:sz w:val="20"/>
                <w:szCs w:val="20"/>
              </w:rPr>
            </w:pPr>
            <w:r w:rsidRPr="00191296">
              <w:rPr>
                <w:rFonts w:ascii="Arial" w:hAnsi="Arial" w:eastAsia="Arial" w:cs="Arial"/>
                <w:b/>
                <w:spacing w:val="-1"/>
                <w:sz w:val="20"/>
                <w:szCs w:val="20"/>
              </w:rPr>
              <w:t>AO5.1</w:t>
            </w:r>
          </w:p>
          <w:p w:rsidRPr="001A45D3" w:rsidR="00761C8C" w:rsidP="00EB2F46" w:rsidRDefault="00761C8C" w14:paraId="329E1558" w14:textId="77777777">
            <w:pPr>
              <w:rPr>
                <w:rStyle w:val="Emphasis"/>
                <w:rFonts w:eastAsia="Arial"/>
              </w:rPr>
            </w:pPr>
            <w:r w:rsidRPr="001A45D3">
              <w:rPr>
                <w:rStyle w:val="Emphasis"/>
                <w:rFonts w:eastAsia="Arial"/>
              </w:rPr>
              <w:t>The Caretaker’s accommodation contains an area of private open space which is directly accessible from a habitable room, and</w:t>
            </w:r>
            <w:r>
              <w:rPr>
                <w:rStyle w:val="Emphasis"/>
                <w:rFonts w:eastAsia="Arial"/>
              </w:rPr>
              <w:t>:</w:t>
            </w:r>
          </w:p>
          <w:p w:rsidRPr="001A45D3" w:rsidR="00761C8C" w:rsidP="00761C8C" w:rsidRDefault="00761C8C" w14:paraId="75A58D6F" w14:textId="034DEC94">
            <w:pPr>
              <w:numPr>
                <w:ilvl w:val="0"/>
                <w:numId w:val="30"/>
              </w:numPr>
              <w:rPr>
                <w:rStyle w:val="Emphasis"/>
                <w:rFonts w:eastAsia="Arial"/>
              </w:rPr>
            </w:pPr>
            <w:r w:rsidRPr="001A45D3">
              <w:rPr>
                <w:rStyle w:val="Emphasis"/>
                <w:rFonts w:eastAsia="Arial"/>
              </w:rPr>
              <w:t>if at ground level, has an area of not less than 25</w:t>
            </w:r>
            <w:r w:rsidRPr="00C17F1B" w:rsidR="00FA5E55">
              <w:rPr>
                <w:rStyle w:val="Emphasis"/>
                <w:rFonts w:eastAsia="Arial"/>
              </w:rPr>
              <w:t>m</w:t>
            </w:r>
            <w:r w:rsidRPr="00BB21F6" w:rsidR="00FA5E55">
              <w:rPr>
                <w:rStyle w:val="Emphasis"/>
                <w:rFonts w:eastAsia="Arial"/>
                <w:vertAlign w:val="superscript"/>
              </w:rPr>
              <w:t>2</w:t>
            </w:r>
            <w:r w:rsidRPr="001A45D3">
              <w:rPr>
                <w:rStyle w:val="Emphasis"/>
                <w:rFonts w:eastAsia="Arial"/>
              </w:rPr>
              <w:t xml:space="preserve">, with </w:t>
            </w:r>
            <w:r>
              <w:rPr>
                <w:rStyle w:val="Emphasis"/>
                <w:rFonts w:eastAsia="Arial"/>
              </w:rPr>
              <w:t>a minimum width of</w:t>
            </w:r>
            <w:r w:rsidRPr="001A45D3">
              <w:rPr>
                <w:rStyle w:val="Emphasis"/>
                <w:rFonts w:eastAsia="Arial"/>
              </w:rPr>
              <w:t xml:space="preserve"> 5 metres; or</w:t>
            </w:r>
          </w:p>
          <w:p w:rsidRPr="00571BFE" w:rsidR="00761C8C" w:rsidP="00761C8C" w:rsidRDefault="00761C8C" w14:paraId="6B2FCB91" w14:textId="64D29969">
            <w:pPr>
              <w:numPr>
                <w:ilvl w:val="0"/>
                <w:numId w:val="30"/>
              </w:numPr>
              <w:rPr>
                <w:rStyle w:val="Emphasis"/>
                <w:rFonts w:ascii="Times New Roman" w:hAnsi="Times New Roman" w:eastAsia="Arial"/>
                <w:iCs w:val="0"/>
                <w:sz w:val="24"/>
              </w:rPr>
            </w:pPr>
            <w:r w:rsidRPr="001A45D3">
              <w:rPr>
                <w:rStyle w:val="Emphasis"/>
                <w:rFonts w:eastAsia="Arial"/>
              </w:rPr>
              <w:t xml:space="preserve">if a balcony, </w:t>
            </w:r>
            <w:proofErr w:type="spellStart"/>
            <w:r w:rsidRPr="001A45D3">
              <w:rPr>
                <w:rStyle w:val="Emphasis"/>
                <w:rFonts w:eastAsia="Arial"/>
              </w:rPr>
              <w:t>verandah</w:t>
            </w:r>
            <w:proofErr w:type="spellEnd"/>
            <w:r w:rsidRPr="001A45D3">
              <w:rPr>
                <w:rStyle w:val="Emphasis"/>
                <w:rFonts w:eastAsia="Arial"/>
              </w:rPr>
              <w:t xml:space="preserve"> or deck, has an </w:t>
            </w:r>
            <w:r w:rsidRPr="001A45D3">
              <w:rPr>
                <w:rStyle w:val="Emphasis"/>
                <w:rFonts w:eastAsia="Arial"/>
              </w:rPr>
              <w:lastRenderedPageBreak/>
              <w:t>area of not less than 15</w:t>
            </w:r>
            <w:bookmarkStart w:name="_GoBack" w:id="0"/>
            <w:bookmarkEnd w:id="0"/>
            <w:r w:rsidRPr="00C17F1B" w:rsidR="00FA5E55">
              <w:rPr>
                <w:rStyle w:val="Emphasis"/>
                <w:rFonts w:eastAsia="Arial"/>
              </w:rPr>
              <w:t>m</w:t>
            </w:r>
            <w:r w:rsidRPr="00BB21F6" w:rsidR="00FA5E55">
              <w:rPr>
                <w:rStyle w:val="Emphasis"/>
                <w:rFonts w:eastAsia="Arial"/>
                <w:vertAlign w:val="superscript"/>
              </w:rPr>
              <w:t>2</w:t>
            </w:r>
            <w:r w:rsidRPr="001A45D3">
              <w:rPr>
                <w:rStyle w:val="Emphasis"/>
                <w:rFonts w:eastAsia="Arial"/>
              </w:rPr>
              <w:t xml:space="preserve">, with </w:t>
            </w:r>
            <w:r>
              <w:rPr>
                <w:rStyle w:val="Emphasis"/>
                <w:rFonts w:eastAsia="Arial"/>
              </w:rPr>
              <w:t>a minimum width of</w:t>
            </w:r>
            <w:r w:rsidRPr="001A45D3">
              <w:rPr>
                <w:rStyle w:val="Emphasis"/>
                <w:rFonts w:eastAsia="Arial"/>
              </w:rPr>
              <w:t xml:space="preserve"> 2.5 metres.</w:t>
            </w:r>
          </w:p>
          <w:p w:rsidRPr="00191296" w:rsidR="00761C8C" w:rsidP="00EB2F46" w:rsidRDefault="00761C8C" w14:paraId="23A1576A" w14:textId="77777777">
            <w:pPr>
              <w:ind w:left="284"/>
              <w:rPr>
                <w:rFonts w:eastAsia="Arial"/>
              </w:rPr>
            </w:pPr>
          </w:p>
        </w:tc>
        <w:tc>
          <w:tcPr>
            <w:tcW w:w="1264" w:type="pct"/>
            <w:tcMar/>
          </w:tcPr>
          <w:p w:rsidRPr="00191296" w:rsidR="00761C8C" w:rsidP="00EB2F46" w:rsidRDefault="00761C8C" w14:paraId="7FA339F9" w14:textId="77777777">
            <w:pPr>
              <w:tabs>
                <w:tab w:val="left" w:pos="567"/>
                <w:tab w:val="left" w:pos="1134"/>
                <w:tab w:val="left" w:pos="1701"/>
              </w:tabs>
              <w:rPr>
                <w:rFonts w:ascii="Arial" w:hAnsi="Arial" w:eastAsia="Arial" w:cs="Arial"/>
                <w:b/>
                <w:spacing w:val="-1"/>
                <w:sz w:val="20"/>
                <w:szCs w:val="20"/>
              </w:rPr>
            </w:pPr>
          </w:p>
        </w:tc>
        <w:tc>
          <w:tcPr>
            <w:tcW w:w="1264" w:type="pct"/>
            <w:tcMar/>
          </w:tcPr>
          <w:p w:rsidRPr="00191296" w:rsidR="00761C8C" w:rsidP="00EB2F46" w:rsidRDefault="00761C8C" w14:paraId="33F3F5B3" w14:textId="77777777">
            <w:pPr>
              <w:tabs>
                <w:tab w:val="left" w:pos="567"/>
                <w:tab w:val="left" w:pos="1134"/>
                <w:tab w:val="left" w:pos="1701"/>
              </w:tabs>
              <w:rPr>
                <w:rFonts w:ascii="Arial" w:hAnsi="Arial" w:eastAsia="Arial" w:cs="Arial"/>
                <w:b/>
                <w:spacing w:val="-1"/>
                <w:sz w:val="20"/>
                <w:szCs w:val="20"/>
              </w:rPr>
            </w:pPr>
          </w:p>
        </w:tc>
      </w:tr>
      <w:tr w:rsidRPr="00191296" w:rsidR="00761C8C" w:rsidTr="0ECE6400" w14:paraId="405412EF" w14:textId="77777777">
        <w:tc>
          <w:tcPr>
            <w:tcW w:w="1147" w:type="pct"/>
            <w:vMerge/>
            <w:tcBorders/>
            <w:tcMar/>
          </w:tcPr>
          <w:p w:rsidRPr="00191296" w:rsidR="00761C8C" w:rsidP="00EB2F46" w:rsidRDefault="00761C8C" w14:paraId="0E216899" w14:textId="77777777">
            <w:pPr>
              <w:tabs>
                <w:tab w:val="left" w:pos="567"/>
                <w:tab w:val="left" w:pos="1134"/>
                <w:tab w:val="left" w:pos="1701"/>
              </w:tabs>
              <w:jc w:val="both"/>
              <w:rPr>
                <w:rFonts w:ascii="Arial" w:hAnsi="Arial" w:eastAsia="Arial" w:cs="Arial"/>
                <w:spacing w:val="-1"/>
                <w:sz w:val="20"/>
                <w:szCs w:val="20"/>
              </w:rPr>
            </w:pPr>
          </w:p>
        </w:tc>
        <w:tc>
          <w:tcPr>
            <w:tcW w:w="1325" w:type="pct"/>
            <w:tcBorders>
              <w:bottom w:val="single" w:color="C00000" w:sz="4" w:space="0"/>
            </w:tcBorders>
            <w:tcMar/>
          </w:tcPr>
          <w:p w:rsidRPr="00191296" w:rsidR="00761C8C" w:rsidP="00EB2F46" w:rsidRDefault="00761C8C" w14:paraId="32B6787E" w14:textId="77777777">
            <w:pPr>
              <w:widowControl w:val="0"/>
              <w:spacing w:line="239" w:lineRule="auto"/>
              <w:ind w:right="97"/>
              <w:jc w:val="both"/>
              <w:rPr>
                <w:rFonts w:ascii="Arial" w:hAnsi="Arial" w:eastAsia="Arial" w:cs="Arial"/>
                <w:b/>
                <w:spacing w:val="-1"/>
                <w:sz w:val="20"/>
                <w:szCs w:val="20"/>
                <w:lang w:val="en-US"/>
              </w:rPr>
            </w:pPr>
            <w:r w:rsidRPr="00191296">
              <w:rPr>
                <w:rFonts w:ascii="Arial" w:hAnsi="Arial" w:eastAsia="Arial" w:cs="Arial"/>
                <w:b/>
                <w:spacing w:val="-1"/>
                <w:sz w:val="20"/>
                <w:szCs w:val="20"/>
                <w:lang w:val="en-US"/>
              </w:rPr>
              <w:t>AO5.2</w:t>
            </w:r>
          </w:p>
          <w:p w:rsidRPr="001A45D3" w:rsidR="00761C8C" w:rsidP="00EB2F46" w:rsidRDefault="00761C8C" w14:paraId="1D395B7B" w14:textId="77777777">
            <w:pPr>
              <w:rPr>
                <w:rStyle w:val="Emphasis"/>
                <w:rFonts w:eastAsia="Arial"/>
              </w:rPr>
            </w:pPr>
            <w:r w:rsidRPr="001A45D3">
              <w:rPr>
                <w:rStyle w:val="Emphasis"/>
                <w:rFonts w:eastAsia="Arial"/>
              </w:rPr>
              <w:t>Private open space</w:t>
            </w:r>
            <w:r>
              <w:rPr>
                <w:rStyle w:val="Emphasis"/>
                <w:rFonts w:eastAsia="Arial"/>
              </w:rPr>
              <w:t>:</w:t>
            </w:r>
          </w:p>
          <w:p w:rsidRPr="001A45D3" w:rsidR="00761C8C" w:rsidP="00761C8C" w:rsidRDefault="00761C8C" w14:paraId="3C775221" w14:textId="77777777">
            <w:pPr>
              <w:numPr>
                <w:ilvl w:val="0"/>
                <w:numId w:val="31"/>
              </w:numPr>
              <w:rPr>
                <w:rStyle w:val="Emphasis"/>
                <w:rFonts w:eastAsia="Arial"/>
              </w:rPr>
            </w:pPr>
            <w:r w:rsidRPr="001A45D3">
              <w:rPr>
                <w:rStyle w:val="Emphasis"/>
                <w:rFonts w:eastAsia="Arial"/>
              </w:rPr>
              <w:t>is sited and orientated so that other buildings on the site do not directly overlook the private open space; or</w:t>
            </w:r>
          </w:p>
          <w:p w:rsidRPr="001A45D3" w:rsidR="00761C8C" w:rsidP="00761C8C" w:rsidRDefault="00761C8C" w14:paraId="48968AAA" w14:textId="77777777">
            <w:pPr>
              <w:numPr>
                <w:ilvl w:val="0"/>
                <w:numId w:val="31"/>
              </w:numPr>
              <w:rPr>
                <w:rStyle w:val="Emphasis"/>
                <w:rFonts w:eastAsia="Arial"/>
              </w:rPr>
            </w:pPr>
            <w:r w:rsidRPr="001A45D3">
              <w:rPr>
                <w:rStyle w:val="Emphasis"/>
                <w:rFonts w:eastAsiaTheme="minorHAnsi"/>
              </w:rPr>
              <w:t>where directly viewable from another building, is screened by:</w:t>
            </w:r>
          </w:p>
          <w:p w:rsidRPr="001A45D3" w:rsidR="00761C8C" w:rsidP="00761C8C" w:rsidRDefault="00761C8C" w14:paraId="52526AF5" w14:textId="77777777">
            <w:pPr>
              <w:numPr>
                <w:ilvl w:val="1"/>
                <w:numId w:val="31"/>
              </w:numPr>
              <w:ind w:left="544" w:hanging="272"/>
              <w:rPr>
                <w:rStyle w:val="Emphasis"/>
                <w:rFonts w:eastAsia="Arial"/>
              </w:rPr>
            </w:pPr>
            <w:r w:rsidRPr="001A45D3">
              <w:rPr>
                <w:rStyle w:val="Emphasis"/>
                <w:rFonts w:eastAsia="Arial"/>
              </w:rPr>
              <w:t>a minimum 1.8 metre high solid screen fence for private open space provided at ground level; or</w:t>
            </w:r>
          </w:p>
          <w:p w:rsidRPr="00761C8C" w:rsidR="00761C8C" w:rsidP="00761C8C" w:rsidRDefault="00761C8C" w14:paraId="687D1A87" w14:textId="2EFB4362">
            <w:pPr>
              <w:numPr>
                <w:ilvl w:val="1"/>
                <w:numId w:val="31"/>
              </w:numPr>
              <w:ind w:left="544" w:hanging="272"/>
              <w:rPr>
                <w:rFonts w:eastAsia="Arial"/>
              </w:rPr>
            </w:pPr>
            <w:r w:rsidRPr="001A45D3">
              <w:rPr>
                <w:rStyle w:val="Emphasis"/>
                <w:rFonts w:eastAsia="Arial"/>
              </w:rPr>
              <w:t>roof form or lightweight screening devices for private open space located above the ground level.</w:t>
            </w:r>
          </w:p>
        </w:tc>
        <w:tc>
          <w:tcPr>
            <w:tcW w:w="1264" w:type="pct"/>
            <w:tcBorders>
              <w:bottom w:val="single" w:color="C00000" w:sz="4" w:space="0"/>
            </w:tcBorders>
            <w:tcMar/>
          </w:tcPr>
          <w:p w:rsidRPr="00191296" w:rsidR="00761C8C" w:rsidP="00EB2F46" w:rsidRDefault="00761C8C" w14:paraId="226F92CC" w14:textId="77777777">
            <w:pPr>
              <w:widowControl w:val="0"/>
              <w:spacing w:line="239" w:lineRule="auto"/>
              <w:ind w:right="97"/>
              <w:jc w:val="both"/>
              <w:rPr>
                <w:rFonts w:ascii="Arial" w:hAnsi="Arial" w:eastAsia="Arial" w:cs="Arial"/>
                <w:b/>
                <w:spacing w:val="-1"/>
                <w:sz w:val="20"/>
                <w:szCs w:val="20"/>
                <w:lang w:val="en-US"/>
              </w:rPr>
            </w:pPr>
          </w:p>
        </w:tc>
        <w:tc>
          <w:tcPr>
            <w:tcW w:w="1264" w:type="pct"/>
            <w:tcBorders>
              <w:bottom w:val="single" w:color="C00000" w:sz="4" w:space="0"/>
            </w:tcBorders>
            <w:tcMar/>
          </w:tcPr>
          <w:p w:rsidRPr="00191296" w:rsidR="00761C8C" w:rsidP="00EB2F46" w:rsidRDefault="00761C8C" w14:paraId="2D5F6936" w14:textId="77777777">
            <w:pPr>
              <w:widowControl w:val="0"/>
              <w:spacing w:line="239" w:lineRule="auto"/>
              <w:ind w:right="97"/>
              <w:jc w:val="both"/>
              <w:rPr>
                <w:rFonts w:ascii="Arial" w:hAnsi="Arial" w:eastAsia="Arial" w:cs="Arial"/>
                <w:b/>
                <w:spacing w:val="-1"/>
                <w:sz w:val="20"/>
                <w:szCs w:val="20"/>
                <w:lang w:val="en-US"/>
              </w:rPr>
            </w:pPr>
          </w:p>
        </w:tc>
      </w:tr>
      <w:tr w:rsidRPr="00191296" w:rsidR="008F61CB" w:rsidTr="0ECE6400" w14:paraId="43A1EC9E" w14:textId="77777777">
        <w:trPr>
          <w:trHeight w:val="284"/>
        </w:trPr>
        <w:tc>
          <w:tcPr>
            <w:tcW w:w="5000" w:type="pct"/>
            <w:gridSpan w:val="4"/>
            <w:shd w:val="clear" w:color="auto" w:fill="D9D9D9" w:themeFill="background1" w:themeFillShade="D9"/>
            <w:tcMar/>
            <w:vAlign w:val="center"/>
          </w:tcPr>
          <w:p w:rsidRPr="00191296" w:rsidR="008F61CB" w:rsidP="00EB2F46" w:rsidRDefault="008F61CB" w14:paraId="2CC95A82" w14:textId="1E9DB6EA">
            <w:pPr>
              <w:widowControl w:val="0"/>
              <w:spacing w:line="239" w:lineRule="auto"/>
              <w:ind w:right="97"/>
              <w:jc w:val="both"/>
              <w:rPr>
                <w:rFonts w:ascii="Arial" w:hAnsi="Arial" w:eastAsia="Arial" w:cs="Arial"/>
                <w:b/>
                <w:spacing w:val="-1"/>
                <w:sz w:val="20"/>
                <w:szCs w:val="20"/>
                <w:lang w:val="en-US"/>
              </w:rPr>
            </w:pPr>
            <w:r w:rsidRPr="00191296">
              <w:rPr>
                <w:rFonts w:ascii="Arial" w:hAnsi="Arial" w:eastAsia="Arial" w:cs="Arial"/>
                <w:b/>
                <w:spacing w:val="-1"/>
                <w:sz w:val="20"/>
                <w:szCs w:val="20"/>
                <w:lang w:val="en-US"/>
              </w:rPr>
              <w:t>Facilities and Services</w:t>
            </w:r>
          </w:p>
        </w:tc>
      </w:tr>
      <w:tr w:rsidRPr="00191296" w:rsidR="00761C8C" w:rsidTr="0ECE6400" w14:paraId="18B7AF8F" w14:textId="77777777">
        <w:tc>
          <w:tcPr>
            <w:tcW w:w="1147" w:type="pct"/>
            <w:tcMar/>
          </w:tcPr>
          <w:p w:rsidRPr="00191296" w:rsidR="00761C8C" w:rsidP="00EB2F46" w:rsidRDefault="00761C8C" w14:paraId="35FF3680" w14:textId="77777777">
            <w:pPr>
              <w:tabs>
                <w:tab w:val="left" w:pos="567"/>
                <w:tab w:val="left" w:pos="1134"/>
                <w:tab w:val="left" w:pos="1701"/>
              </w:tabs>
              <w:jc w:val="both"/>
              <w:rPr>
                <w:rFonts w:ascii="Arial" w:hAnsi="Arial" w:eastAsia="Arial" w:cs="Arial"/>
                <w:b/>
                <w:spacing w:val="-1"/>
                <w:sz w:val="20"/>
                <w:szCs w:val="20"/>
              </w:rPr>
            </w:pPr>
            <w:r>
              <w:rPr>
                <w:rFonts w:ascii="Arial" w:hAnsi="Arial" w:eastAsia="Arial" w:cs="Arial"/>
                <w:b/>
                <w:spacing w:val="-1"/>
                <w:sz w:val="20"/>
                <w:szCs w:val="20"/>
              </w:rPr>
              <w:t>PO6</w:t>
            </w:r>
          </w:p>
          <w:p w:rsidRPr="001A45D3" w:rsidR="00761C8C" w:rsidP="00EB2F46" w:rsidRDefault="00761C8C" w14:paraId="1ADAA2D2" w14:textId="77777777">
            <w:pPr>
              <w:rPr>
                <w:rStyle w:val="Emphasis"/>
                <w:rFonts w:eastAsia="Arial"/>
              </w:rPr>
            </w:pPr>
            <w:r w:rsidRPr="001A45D3">
              <w:rPr>
                <w:rStyle w:val="Emphasis"/>
                <w:rFonts w:eastAsia="Arial"/>
              </w:rPr>
              <w:t xml:space="preserve">Sufficient vehicle parking is provided for the </w:t>
            </w:r>
            <w:r w:rsidRPr="001A45D3">
              <w:rPr>
                <w:rStyle w:val="Emphasis"/>
                <w:rFonts w:eastAsia="Arial"/>
                <w:i/>
              </w:rPr>
              <w:t>Caretaker's accommodation</w:t>
            </w:r>
            <w:r w:rsidRPr="001A45D3">
              <w:rPr>
                <w:rStyle w:val="Emphasis"/>
                <w:rFonts w:eastAsia="Arial"/>
              </w:rPr>
              <w:t>.</w:t>
            </w:r>
          </w:p>
        </w:tc>
        <w:tc>
          <w:tcPr>
            <w:tcW w:w="1325" w:type="pct"/>
            <w:tcMar/>
          </w:tcPr>
          <w:p w:rsidRPr="00191296" w:rsidR="00761C8C" w:rsidP="00EB2F46" w:rsidRDefault="00761C8C" w14:paraId="50A50F5B" w14:textId="77777777">
            <w:pPr>
              <w:widowControl w:val="0"/>
              <w:spacing w:line="239" w:lineRule="auto"/>
              <w:ind w:right="97"/>
              <w:jc w:val="both"/>
              <w:rPr>
                <w:rFonts w:ascii="Arial" w:hAnsi="Arial" w:eastAsia="Arial" w:cs="Arial"/>
                <w:b/>
                <w:spacing w:val="-1"/>
                <w:sz w:val="20"/>
                <w:szCs w:val="20"/>
                <w:lang w:val="en-US"/>
              </w:rPr>
            </w:pPr>
            <w:r>
              <w:rPr>
                <w:rFonts w:ascii="Arial" w:hAnsi="Arial" w:eastAsia="Arial" w:cs="Arial"/>
                <w:b/>
                <w:spacing w:val="-1"/>
                <w:sz w:val="20"/>
                <w:szCs w:val="20"/>
                <w:lang w:val="en-US"/>
              </w:rPr>
              <w:t>AO6</w:t>
            </w:r>
          </w:p>
          <w:p w:rsidR="00761C8C" w:rsidP="00EB2F46" w:rsidRDefault="00761C8C" w14:paraId="674AF152" w14:textId="77777777">
            <w:pPr>
              <w:rPr>
                <w:rStyle w:val="Emphasis"/>
                <w:rFonts w:eastAsia="Arial"/>
              </w:rPr>
            </w:pPr>
            <w:r w:rsidRPr="001A45D3">
              <w:rPr>
                <w:rStyle w:val="Emphasis"/>
                <w:rFonts w:eastAsia="Arial"/>
              </w:rPr>
              <w:t xml:space="preserve">A minimum of one car park is provided for the </w:t>
            </w:r>
            <w:r w:rsidRPr="001A45D3">
              <w:rPr>
                <w:rStyle w:val="Emphasis"/>
                <w:rFonts w:eastAsia="Arial"/>
                <w:i/>
              </w:rPr>
              <w:t>Caretaker's accommodation</w:t>
            </w:r>
            <w:r w:rsidRPr="001A45D3">
              <w:rPr>
                <w:rStyle w:val="Emphasis"/>
                <w:rFonts w:eastAsia="Arial"/>
              </w:rPr>
              <w:t>.</w:t>
            </w:r>
          </w:p>
          <w:p w:rsidRPr="001A45D3" w:rsidR="00761C8C" w:rsidP="00EB2F46" w:rsidRDefault="00761C8C" w14:paraId="4118B9C5" w14:textId="77777777">
            <w:pPr>
              <w:rPr>
                <w:rStyle w:val="Emphasis"/>
                <w:rFonts w:eastAsia="Arial"/>
              </w:rPr>
            </w:pPr>
          </w:p>
        </w:tc>
        <w:tc>
          <w:tcPr>
            <w:tcW w:w="1264" w:type="pct"/>
            <w:tcMar/>
          </w:tcPr>
          <w:p w:rsidR="00761C8C" w:rsidP="00EB2F46" w:rsidRDefault="00761C8C" w14:paraId="6C9B9261" w14:textId="77777777">
            <w:pPr>
              <w:widowControl w:val="0"/>
              <w:spacing w:line="239" w:lineRule="auto"/>
              <w:ind w:right="97"/>
              <w:jc w:val="both"/>
              <w:rPr>
                <w:rFonts w:ascii="Arial" w:hAnsi="Arial" w:eastAsia="Arial" w:cs="Arial"/>
                <w:b/>
                <w:spacing w:val="-1"/>
                <w:sz w:val="20"/>
                <w:szCs w:val="20"/>
                <w:lang w:val="en-US"/>
              </w:rPr>
            </w:pPr>
          </w:p>
        </w:tc>
        <w:tc>
          <w:tcPr>
            <w:tcW w:w="1264" w:type="pct"/>
            <w:tcMar/>
          </w:tcPr>
          <w:p w:rsidR="00761C8C" w:rsidP="00EB2F46" w:rsidRDefault="00761C8C" w14:paraId="274B8EF2" w14:textId="77777777">
            <w:pPr>
              <w:widowControl w:val="0"/>
              <w:spacing w:line="239" w:lineRule="auto"/>
              <w:ind w:right="97"/>
              <w:jc w:val="both"/>
              <w:rPr>
                <w:rFonts w:ascii="Arial" w:hAnsi="Arial" w:eastAsia="Arial" w:cs="Arial"/>
                <w:b/>
                <w:spacing w:val="-1"/>
                <w:sz w:val="20"/>
                <w:szCs w:val="20"/>
                <w:lang w:val="en-US"/>
              </w:rPr>
            </w:pPr>
          </w:p>
        </w:tc>
      </w:tr>
      <w:tr w:rsidRPr="00191296" w:rsidR="00761C8C" w:rsidTr="0ECE6400" w14:paraId="02074400" w14:textId="77777777">
        <w:tc>
          <w:tcPr>
            <w:tcW w:w="1147" w:type="pct"/>
            <w:tcMar/>
          </w:tcPr>
          <w:p w:rsidRPr="00191296" w:rsidR="00761C8C" w:rsidP="00EB2F46" w:rsidRDefault="00761C8C" w14:paraId="59D6CC07" w14:textId="77777777">
            <w:pPr>
              <w:tabs>
                <w:tab w:val="left" w:pos="567"/>
                <w:tab w:val="left" w:pos="1134"/>
                <w:tab w:val="left" w:pos="1701"/>
              </w:tabs>
              <w:jc w:val="both"/>
              <w:rPr>
                <w:rFonts w:ascii="Arial" w:hAnsi="Arial" w:eastAsia="Arial" w:cs="Arial"/>
                <w:b/>
                <w:spacing w:val="-1"/>
                <w:sz w:val="20"/>
                <w:szCs w:val="20"/>
              </w:rPr>
            </w:pPr>
            <w:r>
              <w:rPr>
                <w:rFonts w:ascii="Arial" w:hAnsi="Arial" w:eastAsia="Arial" w:cs="Arial"/>
                <w:b/>
                <w:spacing w:val="-1"/>
                <w:sz w:val="20"/>
                <w:szCs w:val="20"/>
              </w:rPr>
              <w:t>PO7</w:t>
            </w:r>
          </w:p>
          <w:p w:rsidRPr="001A45D3" w:rsidR="00761C8C" w:rsidP="00E3775E" w:rsidRDefault="00761C8C" w14:paraId="205E0289" w14:textId="77777777">
            <w:pPr>
              <w:tabs>
                <w:tab w:val="left" w:pos="567"/>
                <w:tab w:val="left" w:pos="1134"/>
                <w:tab w:val="left" w:pos="1701"/>
              </w:tabs>
              <w:rPr>
                <w:rStyle w:val="Emphasis"/>
                <w:rFonts w:eastAsia="Arial"/>
              </w:rPr>
            </w:pPr>
            <w:r w:rsidRPr="001A45D3">
              <w:rPr>
                <w:rStyle w:val="Emphasis"/>
                <w:rFonts w:eastAsia="Arial"/>
              </w:rPr>
              <w:t xml:space="preserve">Where reticulated water supply is unavailable, the </w:t>
            </w:r>
            <w:r w:rsidRPr="001A45D3">
              <w:rPr>
                <w:rStyle w:val="Emphasis"/>
                <w:rFonts w:eastAsia="Arial"/>
                <w:i/>
              </w:rPr>
              <w:t>Caretaker's accommodation</w:t>
            </w:r>
            <w:r w:rsidRPr="001A45D3">
              <w:rPr>
                <w:rStyle w:val="Emphasis"/>
                <w:rFonts w:eastAsia="Arial"/>
              </w:rPr>
              <w:t xml:space="preserve"> is provided with sufficient on-site water supply to meet the needs of the user.</w:t>
            </w:r>
          </w:p>
        </w:tc>
        <w:tc>
          <w:tcPr>
            <w:tcW w:w="1325" w:type="pct"/>
            <w:tcMar/>
          </w:tcPr>
          <w:p w:rsidRPr="00191296" w:rsidR="00761C8C" w:rsidP="00EB2F46" w:rsidRDefault="00761C8C" w14:paraId="5193FB04" w14:textId="77777777">
            <w:pPr>
              <w:widowControl w:val="0"/>
              <w:spacing w:line="239" w:lineRule="auto"/>
              <w:ind w:right="97"/>
              <w:jc w:val="both"/>
              <w:rPr>
                <w:rFonts w:ascii="Arial" w:hAnsi="Arial" w:eastAsia="Arial" w:cs="Arial"/>
                <w:b/>
                <w:spacing w:val="-1"/>
                <w:sz w:val="20"/>
                <w:szCs w:val="20"/>
                <w:lang w:val="en-US"/>
              </w:rPr>
            </w:pPr>
            <w:r>
              <w:rPr>
                <w:rFonts w:ascii="Arial" w:hAnsi="Arial" w:eastAsia="Arial" w:cs="Arial"/>
                <w:b/>
                <w:spacing w:val="-1"/>
                <w:sz w:val="20"/>
                <w:szCs w:val="20"/>
                <w:lang w:val="en-US"/>
              </w:rPr>
              <w:t>AO7</w:t>
            </w:r>
          </w:p>
          <w:p w:rsidR="00761C8C" w:rsidP="00EB2F46" w:rsidRDefault="00761C8C" w14:paraId="3511999A" w14:textId="77777777">
            <w:pPr>
              <w:rPr>
                <w:rStyle w:val="Emphasis"/>
                <w:rFonts w:eastAsiaTheme="minorHAnsi"/>
              </w:rPr>
            </w:pPr>
            <w:r w:rsidRPr="001A45D3">
              <w:rPr>
                <w:rStyle w:val="Emphasis"/>
                <w:rFonts w:eastAsiaTheme="minorHAnsi"/>
              </w:rPr>
              <w:t>Where</w:t>
            </w:r>
            <w:r>
              <w:rPr>
                <w:rStyle w:val="Emphasis"/>
                <w:rFonts w:eastAsiaTheme="minorHAnsi"/>
              </w:rPr>
              <w:t xml:space="preserve"> a reticulated water supply is unavailable</w:t>
            </w:r>
            <w:r>
              <w:rPr>
                <w:rStyle w:val="Emphasis"/>
                <w:rFonts w:eastAsiaTheme="minorHAnsi"/>
                <w:i/>
              </w:rPr>
              <w:t xml:space="preserve">, </w:t>
            </w:r>
            <w:r w:rsidRPr="001A45D3">
              <w:rPr>
                <w:rStyle w:val="Emphasis"/>
                <w:rFonts w:eastAsiaTheme="minorHAnsi"/>
              </w:rPr>
              <w:t xml:space="preserve">the </w:t>
            </w:r>
            <w:r w:rsidRPr="001A45D3">
              <w:rPr>
                <w:rStyle w:val="Emphasis"/>
                <w:rFonts w:eastAsiaTheme="minorHAnsi"/>
                <w:i/>
              </w:rPr>
              <w:t>Caretaker's accommodation</w:t>
            </w:r>
            <w:r w:rsidRPr="001A45D3">
              <w:rPr>
                <w:rStyle w:val="Emphasis"/>
                <w:rFonts w:eastAsiaTheme="minorHAnsi"/>
              </w:rPr>
              <w:t xml:space="preserve"> is connected to on-site water supply with a storage capacity of at least 45000L.</w:t>
            </w:r>
          </w:p>
          <w:p w:rsidRPr="001A45D3" w:rsidR="00761C8C" w:rsidP="00EB2F46" w:rsidRDefault="00761C8C" w14:paraId="7F3E77EB" w14:textId="77777777">
            <w:pPr>
              <w:rPr>
                <w:rStyle w:val="Emphasis"/>
                <w:rFonts w:eastAsia="Arial"/>
              </w:rPr>
            </w:pPr>
          </w:p>
        </w:tc>
        <w:tc>
          <w:tcPr>
            <w:tcW w:w="1264" w:type="pct"/>
            <w:tcMar/>
          </w:tcPr>
          <w:p w:rsidR="00761C8C" w:rsidP="00EB2F46" w:rsidRDefault="00761C8C" w14:paraId="1A8B5D72" w14:textId="77777777">
            <w:pPr>
              <w:widowControl w:val="0"/>
              <w:spacing w:line="239" w:lineRule="auto"/>
              <w:ind w:right="97"/>
              <w:jc w:val="both"/>
              <w:rPr>
                <w:rFonts w:ascii="Arial" w:hAnsi="Arial" w:eastAsia="Arial" w:cs="Arial"/>
                <w:b/>
                <w:spacing w:val="-1"/>
                <w:sz w:val="20"/>
                <w:szCs w:val="20"/>
                <w:lang w:val="en-US"/>
              </w:rPr>
            </w:pPr>
          </w:p>
        </w:tc>
        <w:tc>
          <w:tcPr>
            <w:tcW w:w="1264" w:type="pct"/>
            <w:tcMar/>
          </w:tcPr>
          <w:p w:rsidR="00761C8C" w:rsidP="00EB2F46" w:rsidRDefault="00761C8C" w14:paraId="6F8CA79E" w14:textId="77777777">
            <w:pPr>
              <w:widowControl w:val="0"/>
              <w:spacing w:line="239" w:lineRule="auto"/>
              <w:ind w:right="97"/>
              <w:jc w:val="both"/>
              <w:rPr>
                <w:rFonts w:ascii="Arial" w:hAnsi="Arial" w:eastAsia="Arial" w:cs="Arial"/>
                <w:b/>
                <w:spacing w:val="-1"/>
                <w:sz w:val="20"/>
                <w:szCs w:val="20"/>
                <w:lang w:val="en-US"/>
              </w:rPr>
            </w:pPr>
          </w:p>
        </w:tc>
      </w:tr>
    </w:tbl>
    <w:p w:rsidRPr="00191296" w:rsidR="00761C8C" w:rsidP="00761C8C" w:rsidRDefault="00761C8C" w14:paraId="6BC8612E" w14:textId="77777777">
      <w:pPr>
        <w:rPr>
          <w:rFonts w:ascii="Arial" w:hAnsi="Arial" w:cs="Arial"/>
          <w:sz w:val="20"/>
          <w:szCs w:val="20"/>
        </w:rPr>
      </w:pPr>
    </w:p>
    <w:p w:rsidRPr="004A18DB" w:rsidR="00957061" w:rsidP="00957061" w:rsidRDefault="00957061" w14:paraId="14276E62" w14:textId="77777777">
      <w:pPr>
        <w:spacing w:after="240"/>
        <w:rPr>
          <w:rFonts w:eastAsia="Arial"/>
        </w:rPr>
      </w:pPr>
    </w:p>
    <w:sectPr w:rsidRPr="004A18DB" w:rsidR="00957061" w:rsidSect="00761C8C">
      <w:footerReference w:type="default" r:id="rId11"/>
      <w:pgSz w:w="16838" w:h="11906" w:orient="landscape" w:code="9"/>
      <w:pgMar w:top="851" w:right="567" w:bottom="851" w:left="56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9F7" w:rsidP="00A24DE9" w:rsidRDefault="00B939F7" w14:paraId="3460B660" w14:textId="77777777">
      <w:r>
        <w:separator/>
      </w:r>
    </w:p>
  </w:endnote>
  <w:endnote w:type="continuationSeparator" w:id="0">
    <w:p w:rsidR="00B939F7" w:rsidP="00A24DE9" w:rsidRDefault="00B939F7" w14:paraId="4C5F31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8DB" w:rsidP="004A18DB" w:rsidRDefault="004A18DB" w14:paraId="40BCD39F" w14:textId="60E2D03D">
    <w:pPr>
      <w:pStyle w:val="Footer"/>
      <w:tabs>
        <w:tab w:val="clear" w:pos="4513"/>
        <w:tab w:val="clear" w:pos="9026"/>
        <w:tab w:val="center" w:pos="8222"/>
        <w:tab w:val="right" w:pos="15704"/>
      </w:tabs>
      <w:rPr>
        <w:rFonts w:ascii="Arial" w:hAnsi="Arial" w:cs="Arial"/>
        <w:sz w:val="16"/>
        <w:szCs w:val="14"/>
      </w:rPr>
    </w:pPr>
    <w:r>
      <w:rPr>
        <w:rFonts w:ascii="Arial" w:hAnsi="Arial" w:cs="Arial"/>
        <w:i/>
        <w:sz w:val="16"/>
        <w:szCs w:val="14"/>
      </w:rPr>
      <w:tab/>
    </w:r>
    <w:r>
      <w:rPr>
        <w:rFonts w:ascii="Arial" w:hAnsi="Arial" w:cs="Arial"/>
        <w:sz w:val="16"/>
        <w:szCs w:val="14"/>
      </w:rPr>
      <w:t>S</w:t>
    </w:r>
    <w:r w:rsidRPr="002466E9" w:rsidR="00191296">
      <w:rPr>
        <w:rFonts w:ascii="Arial" w:hAnsi="Arial" w:cs="Arial"/>
        <w:sz w:val="16"/>
        <w:szCs w:val="14"/>
      </w:rPr>
      <w:t xml:space="preserve">cenic Rim Planning Scheme - </w:t>
    </w:r>
    <w:r w:rsidR="00761C8C">
      <w:rPr>
        <w:rFonts w:ascii="Arial" w:hAnsi="Arial" w:cs="Arial"/>
        <w:sz w:val="16"/>
        <w:szCs w:val="14"/>
      </w:rPr>
      <w:t>9.3.3</w:t>
    </w:r>
    <w:r w:rsidRPr="000D1FE0" w:rsidR="000D1FE0">
      <w:rPr>
        <w:rFonts w:ascii="Arial" w:hAnsi="Arial" w:cs="Arial"/>
        <w:sz w:val="16"/>
        <w:szCs w:val="14"/>
      </w:rPr>
      <w:t xml:space="preserve"> </w:t>
    </w:r>
    <w:r w:rsidR="00761C8C">
      <w:rPr>
        <w:rFonts w:ascii="Arial" w:hAnsi="Arial" w:cs="Arial"/>
        <w:sz w:val="16"/>
        <w:szCs w:val="14"/>
      </w:rPr>
      <w:t>Caretaker's Accommodation Code</w:t>
    </w:r>
    <w:r w:rsidR="00E35A44">
      <w:rPr>
        <w:rFonts w:ascii="Arial" w:hAnsi="Arial" w:cs="Arial"/>
        <w:sz w:val="16"/>
        <w:szCs w:val="14"/>
      </w:rPr>
      <w:t xml:space="preserve"> </w:t>
    </w:r>
    <w:r>
      <w:rPr>
        <w:rFonts w:ascii="Arial" w:hAnsi="Arial" w:cs="Arial"/>
        <w:sz w:val="16"/>
        <w:szCs w:val="14"/>
      </w:rPr>
      <w:t>Template</w:t>
    </w:r>
  </w:p>
  <w:p w:rsidRPr="004A18DB" w:rsidR="00191296" w:rsidP="004A18DB" w:rsidRDefault="004A18DB" w14:paraId="7973F70B" w14:textId="6E79DB27">
    <w:pPr>
      <w:pStyle w:val="Footer"/>
      <w:tabs>
        <w:tab w:val="clear" w:pos="4513"/>
        <w:tab w:val="clear" w:pos="9026"/>
        <w:tab w:val="center" w:pos="8222"/>
        <w:tab w:val="right" w:pos="15704"/>
      </w:tabs>
      <w:rPr>
        <w:rFonts w:ascii="Arial" w:hAnsi="Arial" w:cs="Arial"/>
        <w:sz w:val="16"/>
        <w:szCs w:val="14"/>
      </w:rPr>
    </w:pPr>
    <w:r>
      <w:rPr>
        <w:rFonts w:ascii="Arial" w:hAnsi="Arial" w:cs="Arial"/>
        <w:sz w:val="16"/>
        <w:szCs w:val="14"/>
      </w:rPr>
      <w:tab/>
    </w:r>
    <w:r w:rsidR="00263CA8">
      <w:rPr>
        <w:rFonts w:ascii="Arial" w:hAnsi="Arial" w:cs="Arial"/>
        <w:sz w:val="16"/>
        <w:szCs w:val="14"/>
      </w:rPr>
      <w:t>20 March 2020</w:t>
    </w:r>
    <w:r>
      <w:rPr>
        <w:rFonts w:ascii="Arial" w:hAnsi="Arial" w:cs="Arial"/>
        <w:sz w:val="16"/>
        <w:szCs w:val="14"/>
      </w:rPr>
      <w:tab/>
    </w:r>
    <w:r w:rsidRPr="004A18DB">
      <w:rPr>
        <w:rFonts w:ascii="Arial" w:hAnsi="Arial" w:cs="Arial"/>
        <w:sz w:val="16"/>
        <w:szCs w:val="14"/>
      </w:rPr>
      <w:t xml:space="preserve">Page </w:t>
    </w:r>
    <w:r w:rsidRPr="004A18DB">
      <w:rPr>
        <w:rFonts w:ascii="Arial" w:hAnsi="Arial" w:cs="Arial"/>
        <w:bCs/>
        <w:sz w:val="16"/>
        <w:szCs w:val="14"/>
      </w:rPr>
      <w:fldChar w:fldCharType="begin"/>
    </w:r>
    <w:r w:rsidRPr="004A18DB">
      <w:rPr>
        <w:rFonts w:ascii="Arial" w:hAnsi="Arial" w:cs="Arial"/>
        <w:bCs/>
        <w:sz w:val="16"/>
        <w:szCs w:val="14"/>
      </w:rPr>
      <w:instrText xml:space="preserve"> PAGE  \* Arabic  \* MERGEFORMAT </w:instrText>
    </w:r>
    <w:r w:rsidRPr="004A18DB">
      <w:rPr>
        <w:rFonts w:ascii="Arial" w:hAnsi="Arial" w:cs="Arial"/>
        <w:bCs/>
        <w:sz w:val="16"/>
        <w:szCs w:val="14"/>
      </w:rPr>
      <w:fldChar w:fldCharType="separate"/>
    </w:r>
    <w:r w:rsidR="00E3775E">
      <w:rPr>
        <w:rFonts w:ascii="Arial" w:hAnsi="Arial" w:cs="Arial"/>
        <w:bCs/>
        <w:noProof/>
        <w:sz w:val="16"/>
        <w:szCs w:val="14"/>
      </w:rPr>
      <w:t>2</w:t>
    </w:r>
    <w:r w:rsidRPr="004A18DB">
      <w:rPr>
        <w:rFonts w:ascii="Arial" w:hAnsi="Arial" w:cs="Arial"/>
        <w:bCs/>
        <w:sz w:val="16"/>
        <w:szCs w:val="14"/>
      </w:rPr>
      <w:fldChar w:fldCharType="end"/>
    </w:r>
    <w:r w:rsidRPr="004A18DB">
      <w:rPr>
        <w:rFonts w:ascii="Arial" w:hAnsi="Arial" w:cs="Arial"/>
        <w:sz w:val="16"/>
        <w:szCs w:val="14"/>
      </w:rPr>
      <w:t xml:space="preserve"> of </w:t>
    </w:r>
    <w:r w:rsidRPr="004A18DB">
      <w:rPr>
        <w:rFonts w:ascii="Arial" w:hAnsi="Arial" w:cs="Arial"/>
        <w:bCs/>
        <w:sz w:val="16"/>
        <w:szCs w:val="14"/>
      </w:rPr>
      <w:fldChar w:fldCharType="begin"/>
    </w:r>
    <w:r w:rsidRPr="004A18DB">
      <w:rPr>
        <w:rFonts w:ascii="Arial" w:hAnsi="Arial" w:cs="Arial"/>
        <w:bCs/>
        <w:sz w:val="16"/>
        <w:szCs w:val="14"/>
      </w:rPr>
      <w:instrText xml:space="preserve"> NUMPAGES  \* Arabic  \* MERGEFORMAT </w:instrText>
    </w:r>
    <w:r w:rsidRPr="004A18DB">
      <w:rPr>
        <w:rFonts w:ascii="Arial" w:hAnsi="Arial" w:cs="Arial"/>
        <w:bCs/>
        <w:sz w:val="16"/>
        <w:szCs w:val="14"/>
      </w:rPr>
      <w:fldChar w:fldCharType="separate"/>
    </w:r>
    <w:r w:rsidR="00E3775E">
      <w:rPr>
        <w:rFonts w:ascii="Arial" w:hAnsi="Arial" w:cs="Arial"/>
        <w:bCs/>
        <w:noProof/>
        <w:sz w:val="16"/>
        <w:szCs w:val="14"/>
      </w:rPr>
      <w:t>3</w:t>
    </w:r>
    <w:r w:rsidRPr="004A18DB">
      <w:rPr>
        <w:rFonts w:ascii="Arial" w:hAnsi="Arial" w:cs="Arial"/>
        <w:bCs/>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9F7" w:rsidP="00A24DE9" w:rsidRDefault="00B939F7" w14:paraId="7FE62CC2" w14:textId="77777777">
      <w:r>
        <w:separator/>
      </w:r>
    </w:p>
  </w:footnote>
  <w:footnote w:type="continuationSeparator" w:id="0">
    <w:p w:rsidR="00B939F7" w:rsidP="00A24DE9" w:rsidRDefault="00B939F7" w14:paraId="65D7406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7C"/>
    <w:multiLevelType w:val="singleLevel"/>
    <w:tmpl w:val="A254E40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5450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7456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7F42C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84624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A52FAB8"/>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45A49A2"/>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BC814F0"/>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988A2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1E410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hint="default" w:ascii="Symbol" w:hAnsi="Symbol"/>
      </w:rPr>
    </w:lvl>
    <w:lvl w:ilvl="1">
      <w:start w:val="1"/>
      <w:numFmt w:val="bullet"/>
      <w:pStyle w:val="PortfolioBullet2"/>
      <w:lvlText w:val=""/>
      <w:lvlJc w:val="left"/>
      <w:pPr>
        <w:tabs>
          <w:tab w:val="num" w:pos="1134"/>
        </w:tabs>
        <w:ind w:left="1134" w:hanging="567"/>
      </w:pPr>
      <w:rPr>
        <w:rFonts w:hint="default" w:ascii="Symbol" w:hAnsi="Symbol"/>
      </w:rPr>
    </w:lvl>
    <w:lvl w:ilvl="2">
      <w:start w:val="1"/>
      <w:numFmt w:val="bullet"/>
      <w:pStyle w:val="PortfolioBullet3"/>
      <w:lvlText w:val=""/>
      <w:lvlJc w:val="left"/>
      <w:pPr>
        <w:tabs>
          <w:tab w:val="num" w:pos="1701"/>
        </w:tabs>
        <w:ind w:left="1701" w:hanging="567"/>
      </w:pPr>
      <w:rPr>
        <w:rFonts w:hint="default" w:ascii="Wingdings" w:hAnsi="Wingdings"/>
      </w:rPr>
    </w:lvl>
    <w:lvl w:ilvl="3">
      <w:start w:val="1"/>
      <w:numFmt w:val="bullet"/>
      <w:lvlText w:val=""/>
      <w:lvlJc w:val="left"/>
      <w:pPr>
        <w:tabs>
          <w:tab w:val="num" w:pos="2880"/>
        </w:tabs>
        <w:ind w:left="2880" w:hanging="720"/>
      </w:pPr>
      <w:rPr>
        <w:rFonts w:hint="default" w:ascii="Symbol" w:hAnsi="Symbol"/>
      </w:rPr>
    </w:lvl>
    <w:lvl w:ilvl="4">
      <w:start w:val="1"/>
      <w:numFmt w:val="bullet"/>
      <w:lvlText w:val=""/>
      <w:lvlJc w:val="left"/>
      <w:pPr>
        <w:tabs>
          <w:tab w:val="num" w:pos="3600"/>
        </w:tabs>
        <w:ind w:left="3600" w:hanging="720"/>
      </w:pPr>
      <w:rPr>
        <w:rFonts w:hint="default" w:ascii="Symbol" w:hAnsi="Symbol"/>
      </w:rPr>
    </w:lvl>
    <w:lvl w:ilvl="5">
      <w:start w:val="1"/>
      <w:numFmt w:val="bullet"/>
      <w:lvlText w:val=""/>
      <w:lvlJc w:val="left"/>
      <w:pPr>
        <w:tabs>
          <w:tab w:val="num" w:pos="4321"/>
        </w:tabs>
        <w:ind w:left="4321" w:hanging="721"/>
      </w:pPr>
      <w:rPr>
        <w:rFonts w:hint="default" w:ascii="Symbol" w:hAnsi="Symbol"/>
      </w:rPr>
    </w:lvl>
    <w:lvl w:ilvl="6">
      <w:start w:val="1"/>
      <w:numFmt w:val="bullet"/>
      <w:lvlText w:val=""/>
      <w:lvlJc w:val="left"/>
      <w:pPr>
        <w:tabs>
          <w:tab w:val="num" w:pos="5041"/>
        </w:tabs>
        <w:ind w:left="5041" w:hanging="720"/>
      </w:pPr>
      <w:rPr>
        <w:rFonts w:hint="default" w:ascii="Symbol" w:hAnsi="Symbol"/>
      </w:rPr>
    </w:lvl>
    <w:lvl w:ilvl="7">
      <w:start w:val="1"/>
      <w:numFmt w:val="bullet"/>
      <w:lvlText w:val=""/>
      <w:lvlJc w:val="left"/>
      <w:pPr>
        <w:tabs>
          <w:tab w:val="num" w:pos="5761"/>
        </w:tabs>
        <w:ind w:left="5761" w:hanging="720"/>
      </w:pPr>
      <w:rPr>
        <w:rFonts w:hint="default" w:ascii="Symbol" w:hAnsi="Symbol"/>
      </w:rPr>
    </w:lvl>
    <w:lvl w:ilvl="8">
      <w:start w:val="1"/>
      <w:numFmt w:val="bullet"/>
      <w:lvlText w:val=""/>
      <w:lvlJc w:val="left"/>
      <w:pPr>
        <w:tabs>
          <w:tab w:val="num" w:pos="6481"/>
        </w:tabs>
        <w:ind w:left="6481" w:hanging="720"/>
      </w:pPr>
      <w:rPr>
        <w:rFonts w:hint="default" w:ascii="Symbol" w:hAnsi="Symbol"/>
      </w:rPr>
    </w:lvl>
  </w:abstractNum>
  <w:abstractNum w:abstractNumId="11" w15:restartNumberingAfterBreak="0">
    <w:nsid w:val="05D86D9A"/>
    <w:multiLevelType w:val="multilevel"/>
    <w:tmpl w:val="3516FDD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B420686"/>
    <w:multiLevelType w:val="multilevel"/>
    <w:tmpl w:val="BD0287F0"/>
    <w:styleLink w:val="Numberedpara1"/>
    <w:lvl w:ilvl="0">
      <w:start w:val="1"/>
      <w:numFmt w:val="decimal"/>
      <w:lvlText w:val="(%1)"/>
      <w:lvlJc w:val="left"/>
      <w:pPr>
        <w:tabs>
          <w:tab w:val="num" w:pos="851"/>
        </w:tabs>
        <w:ind w:left="851" w:hanging="851"/>
      </w:pPr>
      <w:rPr>
        <w:rFonts w:hint="default"/>
        <w:sz w:val="22"/>
        <w:szCs w:val="22"/>
      </w:rPr>
    </w:lvl>
    <w:lvl w:ilvl="1">
      <w:start w:val="1"/>
      <w:numFmt w:val="lowerLetter"/>
      <w:lvlText w:val="%2)"/>
      <w:lvlJc w:val="left"/>
      <w:pPr>
        <w:tabs>
          <w:tab w:val="num" w:pos="1361"/>
        </w:tabs>
        <w:ind w:left="1361"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F212386"/>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17293723"/>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1F215CF1"/>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22AB434C"/>
    <w:multiLevelType w:val="multilevel"/>
    <w:tmpl w:val="1360B7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BB1910"/>
    <w:multiLevelType w:val="multilevel"/>
    <w:tmpl w:val="03AE6CBA"/>
    <w:lvl w:ilvl="0">
      <w:start w:val="1"/>
      <w:numFmt w:val="decimal"/>
      <w:lvlText w:val="(%1)"/>
      <w:lvlJc w:val="left"/>
      <w:pPr>
        <w:ind w:left="284" w:hanging="284"/>
      </w:pPr>
      <w:rPr>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23A766DF"/>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299B6128"/>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15:restartNumberingAfterBreak="0">
    <w:nsid w:val="3008511F"/>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364C4FF9"/>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36DA0672"/>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39147B18"/>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3AA46AC8"/>
    <w:multiLevelType w:val="multilevel"/>
    <w:tmpl w:val="9EC0C5C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05239A2"/>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405F3E71"/>
    <w:multiLevelType w:val="hybridMultilevel"/>
    <w:tmpl w:val="6AD4D1B4"/>
    <w:lvl w:ilvl="0" w:tplc="CC92B2D0">
      <w:start w:val="1"/>
      <w:numFmt w:val="decimal"/>
      <w:pStyle w:val="Heading-AssessmentTable"/>
      <w:lvlText w:val="Table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17018DF"/>
    <w:multiLevelType w:val="multilevel"/>
    <w:tmpl w:val="03AE6CBA"/>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4CB5748A"/>
    <w:multiLevelType w:val="multilevel"/>
    <w:tmpl w:val="2A6AAA1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D2D6CFB"/>
    <w:multiLevelType w:val="multilevel"/>
    <w:tmpl w:val="6CBE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2527E1"/>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1" w15:restartNumberingAfterBreak="0">
    <w:nsid w:val="57C0216F"/>
    <w:multiLevelType w:val="multilevel"/>
    <w:tmpl w:val="8FB6BD4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AB529B2"/>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3" w15:restartNumberingAfterBreak="0">
    <w:nsid w:val="5B593F91"/>
    <w:multiLevelType w:val="multilevel"/>
    <w:tmpl w:val="D37276AE"/>
    <w:lvl w:ilvl="0">
      <w:start w:val="1"/>
      <w:numFmt w:val="decimal"/>
      <w:pStyle w:val="Heading1"/>
      <w:lvlText w:val="%1."/>
      <w:lvlJc w:val="left"/>
      <w:pPr>
        <w:tabs>
          <w:tab w:val="num" w:pos="567"/>
        </w:tabs>
        <w:ind w:left="567" w:hanging="567"/>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4320"/>
        </w:tabs>
        <w:ind w:left="1728" w:hanging="648"/>
      </w:pPr>
    </w:lvl>
    <w:lvl w:ilvl="4">
      <w:start w:val="1"/>
      <w:numFmt w:val="decimal"/>
      <w:lvlText w:val="%1.%2.%3.%4.%5."/>
      <w:lvlJc w:val="left"/>
      <w:pPr>
        <w:tabs>
          <w:tab w:val="num" w:pos="5760"/>
        </w:tabs>
        <w:ind w:left="2232" w:hanging="792"/>
      </w:pPr>
    </w:lvl>
    <w:lvl w:ilvl="5">
      <w:start w:val="1"/>
      <w:numFmt w:val="decimal"/>
      <w:lvlText w:val="%1.%2.%3.%4.%5.%6."/>
      <w:lvlJc w:val="left"/>
      <w:pPr>
        <w:tabs>
          <w:tab w:val="num" w:pos="6840"/>
        </w:tabs>
        <w:ind w:left="2736" w:hanging="936"/>
      </w:pPr>
    </w:lvl>
    <w:lvl w:ilvl="6">
      <w:start w:val="1"/>
      <w:numFmt w:val="decimal"/>
      <w:lvlText w:val="%1.%2.%3.%4.%5.%6.%7."/>
      <w:lvlJc w:val="left"/>
      <w:pPr>
        <w:tabs>
          <w:tab w:val="num" w:pos="7920"/>
        </w:tabs>
        <w:ind w:left="3240" w:hanging="1080"/>
      </w:pPr>
    </w:lvl>
    <w:lvl w:ilvl="7">
      <w:start w:val="1"/>
      <w:numFmt w:val="decimal"/>
      <w:lvlText w:val="%1.%2.%3.%4.%5.%6.%7.%8."/>
      <w:lvlJc w:val="left"/>
      <w:pPr>
        <w:tabs>
          <w:tab w:val="num" w:pos="9000"/>
        </w:tabs>
        <w:ind w:left="3744" w:hanging="1224"/>
      </w:pPr>
    </w:lvl>
    <w:lvl w:ilvl="8">
      <w:start w:val="1"/>
      <w:numFmt w:val="decimal"/>
      <w:lvlText w:val="%1.%2.%3.%4.%5.%6.%7.%8.%9."/>
      <w:lvlJc w:val="left"/>
      <w:pPr>
        <w:tabs>
          <w:tab w:val="num" w:pos="10440"/>
        </w:tabs>
        <w:ind w:left="4320" w:hanging="1440"/>
      </w:pPr>
    </w:lvl>
  </w:abstractNum>
  <w:abstractNum w:abstractNumId="34" w15:restartNumberingAfterBreak="0">
    <w:nsid w:val="5BA51A72"/>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5" w15:restartNumberingAfterBreak="0">
    <w:nsid w:val="5CCF3FB1"/>
    <w:multiLevelType w:val="multilevel"/>
    <w:tmpl w:val="400C7AE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5E744349"/>
    <w:multiLevelType w:val="hybridMultilevel"/>
    <w:tmpl w:val="32F4331A"/>
    <w:lvl w:ilvl="0">
      <w:start w:val="1"/>
      <w:numFmt w:val="lowerRoman"/>
      <w:lvlText w:val="(%3)"/>
      <w:lvlJc w:val="left"/>
      <w:pPr>
        <w:ind w:left="360" w:hanging="360"/>
      </w:pPr>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78E77E3"/>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8" w15:restartNumberingAfterBreak="0">
    <w:nsid w:val="6BDA5C82"/>
    <w:multiLevelType w:val="multilevel"/>
    <w:tmpl w:val="41C8EE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764A5518"/>
    <w:multiLevelType w:val="multilevel"/>
    <w:tmpl w:val="E14CCD82"/>
    <w:lvl w:ilvl="0">
      <w:start w:val="1"/>
      <w:numFmt w:val="decimal"/>
      <w:lvlText w:val="(%1)"/>
      <w:lvlJc w:val="left"/>
      <w:pPr>
        <w:ind w:left="284" w:hanging="284"/>
      </w:pPr>
      <w:rPr>
        <w:rFonts w:hint="default" w:ascii="Arial" w:hAnsi="Arial" w:cs="Arial"/>
        <w:b w:val="0"/>
        <w:sz w:val="20"/>
      </w:rPr>
    </w:lvl>
    <w:lvl w:ilvl="1">
      <w:start w:val="1"/>
      <w:numFmt w:val="lowerLetter"/>
      <w:lvlText w:val="(%2)"/>
      <w:lvlJc w:val="left"/>
      <w:pPr>
        <w:ind w:left="851" w:hanging="284"/>
      </w:pPr>
      <w:rPr>
        <w:rFonts w:hint="default" w:ascii="Arial" w:hAnsi="Arial" w:cs="Arial"/>
        <w:sz w:val="20"/>
      </w:rPr>
    </w:lvl>
    <w:lvl w:ilvl="2">
      <w:start w:val="1"/>
      <w:numFmt w:val="lowerRoman"/>
      <w:lvlText w:val="(%3)"/>
      <w:lvlJc w:val="left"/>
      <w:pPr>
        <w:ind w:left="1418" w:hanging="284"/>
      </w:pPr>
      <w:rPr>
        <w:rFonts w:hint="default"/>
      </w:rPr>
    </w:lvl>
    <w:lvl w:ilvl="3">
      <w:start w:val="1"/>
      <w:numFmt w:val="upperLetter"/>
      <w:lvlText w:val="(%4)"/>
      <w:lvlJc w:val="left"/>
      <w:pPr>
        <w:ind w:left="1985" w:hanging="284"/>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41">
    <w:abstractNumId w:val="40"/>
  </w:num>
  <w:num w:numId="1">
    <w:abstractNumId w:val="33"/>
  </w:num>
  <w:num w:numId="2">
    <w:abstractNumId w:val="2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34"/>
  </w:num>
  <w:num w:numId="16">
    <w:abstractNumId w:val="18"/>
  </w:num>
  <w:num w:numId="17">
    <w:abstractNumId w:val="22"/>
  </w:num>
  <w:num w:numId="18">
    <w:abstractNumId w:val="15"/>
  </w:num>
  <w:num w:numId="19">
    <w:abstractNumId w:val="14"/>
  </w:num>
  <w:num w:numId="20">
    <w:abstractNumId w:val="30"/>
  </w:num>
  <w:num w:numId="21">
    <w:abstractNumId w:val="19"/>
  </w:num>
  <w:num w:numId="22">
    <w:abstractNumId w:val="21"/>
  </w:num>
  <w:num w:numId="23">
    <w:abstractNumId w:val="25"/>
  </w:num>
  <w:num w:numId="24">
    <w:abstractNumId w:val="39"/>
  </w:num>
  <w:num w:numId="25">
    <w:abstractNumId w:val="23"/>
  </w:num>
  <w:num w:numId="26">
    <w:abstractNumId w:val="13"/>
  </w:num>
  <w:num w:numId="27">
    <w:abstractNumId w:val="20"/>
  </w:num>
  <w:num w:numId="28">
    <w:abstractNumId w:val="32"/>
  </w:num>
  <w:num w:numId="29">
    <w:abstractNumId w:val="17"/>
  </w:num>
  <w:num w:numId="30">
    <w:abstractNumId w:val="27"/>
  </w:num>
  <w:num w:numId="31">
    <w:abstractNumId w:val="37"/>
  </w:num>
  <w:num w:numId="32">
    <w:abstractNumId w:val="29"/>
  </w:num>
  <w:num w:numId="33">
    <w:abstractNumId w:val="16"/>
  </w:num>
  <w:num w:numId="34">
    <w:abstractNumId w:val="11"/>
  </w:num>
  <w:num w:numId="35">
    <w:abstractNumId w:val="38"/>
  </w:num>
  <w:num w:numId="36">
    <w:abstractNumId w:val="35"/>
  </w:num>
  <w:num w:numId="37">
    <w:abstractNumId w:val="31"/>
  </w:num>
  <w:num w:numId="38">
    <w:abstractNumId w:val="28"/>
  </w:num>
  <w:num w:numId="39">
    <w:abstractNumId w:val="24"/>
  </w:num>
  <w:num w:numId="40">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200"/>
  <w:defaultTabStop w:val="567"/>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C6F"/>
    <w:rsid w:val="000027DA"/>
    <w:rsid w:val="0001406E"/>
    <w:rsid w:val="0008196F"/>
    <w:rsid w:val="00090232"/>
    <w:rsid w:val="00095BBE"/>
    <w:rsid w:val="000A3923"/>
    <w:rsid w:val="000D013F"/>
    <w:rsid w:val="000D1FE0"/>
    <w:rsid w:val="000F0983"/>
    <w:rsid w:val="00102929"/>
    <w:rsid w:val="001137B7"/>
    <w:rsid w:val="0011699F"/>
    <w:rsid w:val="00124702"/>
    <w:rsid w:val="00190090"/>
    <w:rsid w:val="00191296"/>
    <w:rsid w:val="00194C8E"/>
    <w:rsid w:val="00196491"/>
    <w:rsid w:val="001A3988"/>
    <w:rsid w:val="001A45D3"/>
    <w:rsid w:val="001A6C46"/>
    <w:rsid w:val="001B06F3"/>
    <w:rsid w:val="001B2C79"/>
    <w:rsid w:val="001B4DE9"/>
    <w:rsid w:val="001C53DA"/>
    <w:rsid w:val="001C6D42"/>
    <w:rsid w:val="001D23C1"/>
    <w:rsid w:val="001D449B"/>
    <w:rsid w:val="00211C72"/>
    <w:rsid w:val="00216A04"/>
    <w:rsid w:val="002238FD"/>
    <w:rsid w:val="00231785"/>
    <w:rsid w:val="002408E4"/>
    <w:rsid w:val="002466E9"/>
    <w:rsid w:val="00263CA8"/>
    <w:rsid w:val="00264817"/>
    <w:rsid w:val="002657CB"/>
    <w:rsid w:val="00286004"/>
    <w:rsid w:val="002A2CAA"/>
    <w:rsid w:val="002B6845"/>
    <w:rsid w:val="002D4BA6"/>
    <w:rsid w:val="002D5125"/>
    <w:rsid w:val="002F5CF3"/>
    <w:rsid w:val="00303A59"/>
    <w:rsid w:val="003202EF"/>
    <w:rsid w:val="00333846"/>
    <w:rsid w:val="0033780C"/>
    <w:rsid w:val="00393F86"/>
    <w:rsid w:val="003B0A42"/>
    <w:rsid w:val="003C64C6"/>
    <w:rsid w:val="003E2E89"/>
    <w:rsid w:val="00407F0C"/>
    <w:rsid w:val="004120AD"/>
    <w:rsid w:val="00421F21"/>
    <w:rsid w:val="00427675"/>
    <w:rsid w:val="0043274A"/>
    <w:rsid w:val="004754F8"/>
    <w:rsid w:val="00477082"/>
    <w:rsid w:val="00493E53"/>
    <w:rsid w:val="004A149E"/>
    <w:rsid w:val="004A18DB"/>
    <w:rsid w:val="004A33CC"/>
    <w:rsid w:val="004A5052"/>
    <w:rsid w:val="004B6303"/>
    <w:rsid w:val="004E0E11"/>
    <w:rsid w:val="004E117A"/>
    <w:rsid w:val="004E6946"/>
    <w:rsid w:val="004F2851"/>
    <w:rsid w:val="005038D4"/>
    <w:rsid w:val="00506E90"/>
    <w:rsid w:val="00512282"/>
    <w:rsid w:val="00513B61"/>
    <w:rsid w:val="005164B3"/>
    <w:rsid w:val="0053028D"/>
    <w:rsid w:val="0054748C"/>
    <w:rsid w:val="005768C9"/>
    <w:rsid w:val="005873EB"/>
    <w:rsid w:val="00590144"/>
    <w:rsid w:val="005A5516"/>
    <w:rsid w:val="005C0AE1"/>
    <w:rsid w:val="005C1E2A"/>
    <w:rsid w:val="005D255F"/>
    <w:rsid w:val="005D2CAA"/>
    <w:rsid w:val="005D609F"/>
    <w:rsid w:val="00606AC9"/>
    <w:rsid w:val="00616246"/>
    <w:rsid w:val="00632265"/>
    <w:rsid w:val="006678B1"/>
    <w:rsid w:val="006B74D7"/>
    <w:rsid w:val="006E7ADF"/>
    <w:rsid w:val="00704A29"/>
    <w:rsid w:val="00730B27"/>
    <w:rsid w:val="0074130B"/>
    <w:rsid w:val="00743E76"/>
    <w:rsid w:val="007522B4"/>
    <w:rsid w:val="00761C8C"/>
    <w:rsid w:val="00772D8F"/>
    <w:rsid w:val="007752EA"/>
    <w:rsid w:val="00775B9D"/>
    <w:rsid w:val="007778F0"/>
    <w:rsid w:val="00785BE8"/>
    <w:rsid w:val="007A3AA0"/>
    <w:rsid w:val="007F2342"/>
    <w:rsid w:val="007F6C6F"/>
    <w:rsid w:val="008035A3"/>
    <w:rsid w:val="00806A82"/>
    <w:rsid w:val="00842F84"/>
    <w:rsid w:val="00843FCB"/>
    <w:rsid w:val="00852173"/>
    <w:rsid w:val="00867137"/>
    <w:rsid w:val="008803C0"/>
    <w:rsid w:val="0089311B"/>
    <w:rsid w:val="00897BF3"/>
    <w:rsid w:val="008A0C4D"/>
    <w:rsid w:val="008E16B9"/>
    <w:rsid w:val="008F61CB"/>
    <w:rsid w:val="009223BC"/>
    <w:rsid w:val="00922F14"/>
    <w:rsid w:val="00926C87"/>
    <w:rsid w:val="009336F8"/>
    <w:rsid w:val="00943D7C"/>
    <w:rsid w:val="00957061"/>
    <w:rsid w:val="00974298"/>
    <w:rsid w:val="00987B92"/>
    <w:rsid w:val="009A2DC6"/>
    <w:rsid w:val="009B4F00"/>
    <w:rsid w:val="009C45CE"/>
    <w:rsid w:val="009C7108"/>
    <w:rsid w:val="009D5133"/>
    <w:rsid w:val="009D75D1"/>
    <w:rsid w:val="00A00C5F"/>
    <w:rsid w:val="00A24DE9"/>
    <w:rsid w:val="00A32C88"/>
    <w:rsid w:val="00A37D96"/>
    <w:rsid w:val="00A471F3"/>
    <w:rsid w:val="00A90EA5"/>
    <w:rsid w:val="00AA5489"/>
    <w:rsid w:val="00AB5AA5"/>
    <w:rsid w:val="00AC65AE"/>
    <w:rsid w:val="00AF4D73"/>
    <w:rsid w:val="00B04C9F"/>
    <w:rsid w:val="00B3529D"/>
    <w:rsid w:val="00B475D1"/>
    <w:rsid w:val="00B4763F"/>
    <w:rsid w:val="00B64227"/>
    <w:rsid w:val="00B70E99"/>
    <w:rsid w:val="00B72A31"/>
    <w:rsid w:val="00B8575B"/>
    <w:rsid w:val="00B939F7"/>
    <w:rsid w:val="00B93A22"/>
    <w:rsid w:val="00BA3424"/>
    <w:rsid w:val="00BB69CA"/>
    <w:rsid w:val="00BC58CF"/>
    <w:rsid w:val="00BC66A6"/>
    <w:rsid w:val="00BD4793"/>
    <w:rsid w:val="00BD6D6D"/>
    <w:rsid w:val="00C034FB"/>
    <w:rsid w:val="00C3519B"/>
    <w:rsid w:val="00C42E4D"/>
    <w:rsid w:val="00C512EF"/>
    <w:rsid w:val="00C80942"/>
    <w:rsid w:val="00C902C7"/>
    <w:rsid w:val="00CB5FFC"/>
    <w:rsid w:val="00CD700F"/>
    <w:rsid w:val="00CE3C06"/>
    <w:rsid w:val="00D241B8"/>
    <w:rsid w:val="00D25F16"/>
    <w:rsid w:val="00D33151"/>
    <w:rsid w:val="00D478BB"/>
    <w:rsid w:val="00D55A9C"/>
    <w:rsid w:val="00D77C61"/>
    <w:rsid w:val="00D975C5"/>
    <w:rsid w:val="00DB2CE5"/>
    <w:rsid w:val="00DC0628"/>
    <w:rsid w:val="00DC22EB"/>
    <w:rsid w:val="00DC4D10"/>
    <w:rsid w:val="00DD65E8"/>
    <w:rsid w:val="00DE38FA"/>
    <w:rsid w:val="00DE4C6C"/>
    <w:rsid w:val="00DF79BB"/>
    <w:rsid w:val="00E11C3F"/>
    <w:rsid w:val="00E12634"/>
    <w:rsid w:val="00E2084E"/>
    <w:rsid w:val="00E26571"/>
    <w:rsid w:val="00E30314"/>
    <w:rsid w:val="00E34461"/>
    <w:rsid w:val="00E35A44"/>
    <w:rsid w:val="00E3775E"/>
    <w:rsid w:val="00E56EFE"/>
    <w:rsid w:val="00EA1F89"/>
    <w:rsid w:val="00EA4FE8"/>
    <w:rsid w:val="00EB098A"/>
    <w:rsid w:val="00EC7AD0"/>
    <w:rsid w:val="00EF3CDC"/>
    <w:rsid w:val="00F262F5"/>
    <w:rsid w:val="00F52406"/>
    <w:rsid w:val="00F87042"/>
    <w:rsid w:val="00F92891"/>
    <w:rsid w:val="00FA5E55"/>
    <w:rsid w:val="00FB3C94"/>
    <w:rsid w:val="00FB759D"/>
    <w:rsid w:val="00FD1F03"/>
    <w:rsid w:val="00FE1187"/>
    <w:rsid w:val="00FF282F"/>
    <w:rsid w:val="03EB08AC"/>
    <w:rsid w:val="09EC8400"/>
    <w:rsid w:val="0ECE6400"/>
    <w:rsid w:val="17D756ED"/>
    <w:rsid w:val="1A3AE452"/>
    <w:rsid w:val="1D9AC1D8"/>
    <w:rsid w:val="1FDC993B"/>
    <w:rsid w:val="231C80C1"/>
    <w:rsid w:val="3281208A"/>
    <w:rsid w:val="341DC6AB"/>
    <w:rsid w:val="3964C3DA"/>
    <w:rsid w:val="3B971C8C"/>
    <w:rsid w:val="4B2AA6D8"/>
    <w:rsid w:val="56C262E9"/>
    <w:rsid w:val="56ECAAB0"/>
    <w:rsid w:val="5BC03A55"/>
    <w:rsid w:val="64863CC1"/>
    <w:rsid w:val="672A2A61"/>
    <w:rsid w:val="6AF022D3"/>
    <w:rsid w:val="6C596073"/>
    <w:rsid w:val="6CF102EC"/>
    <w:rsid w:val="71A20F31"/>
    <w:rsid w:val="7268B19C"/>
    <w:rsid w:val="75A750B0"/>
    <w:rsid w:val="7A1FBEDB"/>
    <w:rsid w:val="7AD64336"/>
    <w:rsid w:val="7E4AD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18030E"/>
  <w15:docId w15:val="{78F99B04-01DD-4704-922A-BE48C3D6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99"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uiPriority="99" w:semiHidden="1" w:unhideWhenUsed="1"/>
    <w:lsdException w:name="HTML Address" w:semiHidden="1" w:unhideWhenUsed="1"/>
    <w:lsdException w:name="HTML Cite" w:uiPriority="99" w:semiHidden="1" w:unhideWhenUsed="1"/>
    <w:lsdException w:name="HTML Code" w:uiPriority="99" w:semiHidden="1" w:unhideWhenUsed="1"/>
    <w:lsdException w:name="HTML Definition" w:uiPriority="99" w:semiHidden="1" w:unhideWhenUsed="1"/>
    <w:lsdException w:name="HTML Keyboard" w:uiPriority="99" w:semiHidden="1" w:unhideWhenUsed="1"/>
    <w:lsdException w:name="HTML Preformatted" w:semiHidden="1" w:unhideWhenUsed="1"/>
    <w:lsdException w:name="HTML Sample" w:uiPriority="99" w:semiHidden="1" w:unhideWhenUsed="1"/>
    <w:lsdException w:name="HTML Typewriter" w:uiPriority="99" w:semiHidden="1" w:unhideWhenUsed="1"/>
    <w:lsdException w:name="HTML Variable" w:uiPriority="99"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59"/>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E117A"/>
    <w:rPr>
      <w:rFonts w:ascii="Times New Roman" w:hAnsi="Times New Roman" w:eastAsia="Times New Roman" w:cs="Times New Roman"/>
      <w:sz w:val="24"/>
      <w:szCs w:val="24"/>
    </w:rPr>
  </w:style>
  <w:style w:type="paragraph" w:styleId="Heading1">
    <w:name w:val="heading 1"/>
    <w:basedOn w:val="Normal"/>
    <w:next w:val="Normal"/>
    <w:link w:val="Heading1Char"/>
    <w:qFormat/>
    <w:rsid w:val="00493E53"/>
    <w:pPr>
      <w:keepNext/>
      <w:numPr>
        <w:numId w:val="1"/>
      </w:numPr>
      <w:spacing w:after="280"/>
      <w:outlineLvl w:val="0"/>
    </w:pPr>
    <w:rPr>
      <w:b/>
      <w:sz w:val="36"/>
      <w:szCs w:val="36"/>
    </w:rPr>
  </w:style>
  <w:style w:type="paragraph" w:styleId="Heading2">
    <w:name w:val="heading 2"/>
    <w:basedOn w:val="Normal"/>
    <w:next w:val="Normal"/>
    <w:link w:val="Heading2Char"/>
    <w:qFormat/>
    <w:rsid w:val="00493E53"/>
    <w:pPr>
      <w:keepNext/>
      <w:numPr>
        <w:ilvl w:val="1"/>
        <w:numId w:val="1"/>
      </w:numPr>
      <w:spacing w:after="80"/>
      <w:outlineLvl w:val="1"/>
    </w:pPr>
    <w:rPr>
      <w:b/>
      <w:sz w:val="28"/>
    </w:rPr>
  </w:style>
  <w:style w:type="paragraph" w:styleId="Heading3">
    <w:name w:val="heading 3"/>
    <w:basedOn w:val="Normal"/>
    <w:next w:val="Normal"/>
    <w:link w:val="Heading3Char"/>
    <w:qFormat/>
    <w:rsid w:val="00493E53"/>
    <w:pPr>
      <w:keepNext/>
      <w:numPr>
        <w:ilvl w:val="2"/>
        <w:numId w:val="1"/>
      </w:numPr>
      <w:spacing w:after="80"/>
      <w:outlineLvl w:val="2"/>
    </w:pPr>
    <w:rPr>
      <w:b/>
    </w:rPr>
  </w:style>
  <w:style w:type="paragraph" w:styleId="Heading4">
    <w:name w:val="heading 4"/>
    <w:basedOn w:val="Normal"/>
    <w:next w:val="Normal"/>
    <w:link w:val="Heading4Char"/>
    <w:unhideWhenUsed/>
    <w:qFormat/>
    <w:rsid w:val="009C45CE"/>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nhideWhenUsed/>
    <w:qFormat/>
    <w:rsid w:val="009C45CE"/>
    <w:pPr>
      <w:keepNext/>
      <w:keepLines/>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nhideWhenUsed/>
    <w:qFormat/>
    <w:rsid w:val="009C45CE"/>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nhideWhenUsed/>
    <w:qFormat/>
    <w:rsid w:val="009C45CE"/>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nhideWhenUsed/>
    <w:qFormat/>
    <w:rsid w:val="009C45CE"/>
    <w:pPr>
      <w:keepNext/>
      <w:keepLines/>
      <w:spacing w:before="200"/>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nhideWhenUsed/>
    <w:qFormat/>
    <w:rsid w:val="009C45CE"/>
    <w:pPr>
      <w:keepNext/>
      <w:keepLines/>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93E53"/>
    <w:rPr>
      <w:rFonts w:ascii="Times New Roman" w:hAnsi="Times New Roman" w:eastAsia="Times New Roman" w:cs="Times New Roman"/>
      <w:b/>
      <w:sz w:val="36"/>
      <w:szCs w:val="36"/>
    </w:rPr>
  </w:style>
  <w:style w:type="character" w:styleId="Heading2Char" w:customStyle="1">
    <w:name w:val="Heading 2 Char"/>
    <w:basedOn w:val="DefaultParagraphFont"/>
    <w:link w:val="Heading2"/>
    <w:rsid w:val="00493E53"/>
    <w:rPr>
      <w:rFonts w:ascii="Times New Roman" w:hAnsi="Times New Roman" w:eastAsia="Times New Roman" w:cs="Times New Roman"/>
      <w:b/>
      <w:sz w:val="28"/>
      <w:szCs w:val="24"/>
    </w:rPr>
  </w:style>
  <w:style w:type="character" w:styleId="Heading3Char" w:customStyle="1">
    <w:name w:val="Heading 3 Char"/>
    <w:basedOn w:val="DefaultParagraphFont"/>
    <w:link w:val="Heading3"/>
    <w:rsid w:val="00493E53"/>
    <w:rPr>
      <w:rFonts w:ascii="Times New Roman" w:hAnsi="Times New Roman" w:eastAsia="Times New Roman" w:cs="Times New Roman"/>
      <w:b/>
      <w:sz w:val="24"/>
      <w:szCs w:val="24"/>
    </w:rPr>
  </w:style>
  <w:style w:type="character" w:styleId="Heading4Char" w:customStyle="1">
    <w:name w:val="Heading 4 Char"/>
    <w:basedOn w:val="DefaultParagraphFont"/>
    <w:link w:val="Heading4"/>
    <w:uiPriority w:val="9"/>
    <w:semiHidden/>
    <w:rsid w:val="009C45CE"/>
    <w:rPr>
      <w:rFonts w:asciiTheme="majorHAnsi" w:hAnsiTheme="majorHAnsi" w:eastAsiaTheme="majorEastAsia" w:cstheme="majorBidi"/>
      <w:b/>
      <w:bCs/>
      <w:i/>
      <w:iCs/>
      <w:color w:val="4F81BD" w:themeColor="accent1"/>
    </w:rPr>
  </w:style>
  <w:style w:type="paragraph" w:styleId="ListParagraph">
    <w:name w:val="List Paragraph"/>
    <w:basedOn w:val="Normal"/>
    <w:link w:val="ListParagraphChar"/>
    <w:qFormat/>
    <w:rsid w:val="00E2084E"/>
    <w:pPr>
      <w:ind w:left="720"/>
      <w:contextualSpacing/>
    </w:pPr>
  </w:style>
  <w:style w:type="character" w:styleId="ListParagraphChar" w:customStyle="1">
    <w:name w:val="List Paragraph Char"/>
    <w:basedOn w:val="DefaultParagraphFont"/>
    <w:link w:val="ListParagraph"/>
    <w:uiPriority w:val="34"/>
    <w:locked/>
    <w:rsid w:val="00BD4793"/>
  </w:style>
  <w:style w:type="paragraph" w:styleId="Quote">
    <w:name w:val="Quote"/>
    <w:aliases w:val="Note"/>
    <w:basedOn w:val="Normal"/>
    <w:next w:val="Normal"/>
    <w:link w:val="QuoteChar"/>
    <w:uiPriority w:val="29"/>
    <w:qFormat/>
    <w:rsid w:val="007F6C6F"/>
    <w:rPr>
      <w:i/>
      <w:iCs/>
      <w:color w:val="000000" w:themeColor="text1"/>
    </w:rPr>
  </w:style>
  <w:style w:type="character" w:styleId="QuoteChar" w:customStyle="1">
    <w:name w:val="Quote Char"/>
    <w:aliases w:val="Note Char"/>
    <w:basedOn w:val="DefaultParagraphFont"/>
    <w:link w:val="Quote"/>
    <w:uiPriority w:val="29"/>
    <w:rsid w:val="007F6C6F"/>
    <w:rPr>
      <w:i/>
      <w:iCs/>
      <w:color w:val="000000" w:themeColor="text1"/>
    </w:rPr>
  </w:style>
  <w:style w:type="table" w:styleId="TableGrid">
    <w:name w:val="Table Grid"/>
    <w:basedOn w:val="TableNormal"/>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rsid w:val="00BD4793"/>
    <w:pPr>
      <w:tabs>
        <w:tab w:val="center" w:pos="4513"/>
        <w:tab w:val="right" w:pos="9026"/>
      </w:tabs>
    </w:pPr>
  </w:style>
  <w:style w:type="character" w:styleId="HeaderChar" w:customStyle="1">
    <w:name w:val="Header Char"/>
    <w:basedOn w:val="DefaultParagraphFont"/>
    <w:link w:val="Header"/>
    <w:uiPriority w:val="99"/>
    <w:rsid w:val="00BD4793"/>
  </w:style>
  <w:style w:type="paragraph" w:styleId="Footer">
    <w:name w:val="footer"/>
    <w:basedOn w:val="Normal"/>
    <w:link w:val="FooterChar"/>
    <w:uiPriority w:val="99"/>
    <w:unhideWhenUsed/>
    <w:rsid w:val="00BD4793"/>
    <w:pPr>
      <w:tabs>
        <w:tab w:val="center" w:pos="4513"/>
        <w:tab w:val="right" w:pos="9026"/>
      </w:tabs>
    </w:pPr>
  </w:style>
  <w:style w:type="character" w:styleId="FooterChar" w:customStyle="1">
    <w:name w:val="Footer Char"/>
    <w:basedOn w:val="DefaultParagraphFont"/>
    <w:link w:val="Footer"/>
    <w:uiPriority w:val="99"/>
    <w:rsid w:val="00BD4793"/>
  </w:style>
  <w:style w:type="paragraph" w:styleId="BodyText">
    <w:name w:val="Body Text"/>
    <w:basedOn w:val="Normal"/>
    <w:link w:val="BodyTextChar"/>
    <w:unhideWhenUsed/>
    <w:rsid w:val="00BD4793"/>
    <w:pPr>
      <w:spacing w:after="120"/>
    </w:pPr>
  </w:style>
  <w:style w:type="character" w:styleId="BodyTextChar" w:customStyle="1">
    <w:name w:val="Body Text Char"/>
    <w:basedOn w:val="DefaultParagraphFont"/>
    <w:link w:val="BodyText"/>
    <w:uiPriority w:val="99"/>
    <w:rsid w:val="00BD4793"/>
  </w:style>
  <w:style w:type="table" w:styleId="TableGrid1" w:customStyle="1">
    <w:name w:val="Table Grid1"/>
    <w:basedOn w:val="TableNormal"/>
    <w:next w:val="TableGrid"/>
    <w:uiPriority w:val="59"/>
    <w:rsid w:val="00BD47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customStyle="1">
    <w:name w:val="1.1"/>
    <w:basedOn w:val="Normal"/>
    <w:uiPriority w:val="1"/>
    <w:qFormat/>
    <w:rsid w:val="00BD4793"/>
    <w:pPr>
      <w:widowControl w:val="0"/>
      <w:spacing w:before="100" w:after="200"/>
    </w:pPr>
    <w:rPr>
      <w:rFonts w:asciiTheme="minorHAnsi" w:hAnsiTheme="minorHAnsi" w:eastAsiaTheme="minorHAnsi" w:cstheme="minorBidi"/>
      <w:b/>
      <w:sz w:val="28"/>
      <w:szCs w:val="22"/>
      <w:lang w:val="en-US"/>
    </w:rPr>
  </w:style>
  <w:style w:type="paragraph" w:styleId="NoSpacing">
    <w:name w:val="No Spacing"/>
    <w:aliases w:val="Part"/>
    <w:basedOn w:val="NormalWeb"/>
    <w:uiPriority w:val="1"/>
    <w:qFormat/>
    <w:rsid w:val="00BD6D6D"/>
    <w:pPr>
      <w:spacing w:beforeAutospacing="0" w:after="200" w:afterAutospacing="0"/>
    </w:pPr>
    <w:rPr>
      <w:rFonts w:ascii="Arial" w:hAnsi="Arial" w:eastAsia="Arial"/>
      <w:b/>
      <w:color w:val="C00000"/>
      <w:sz w:val="32"/>
    </w:rPr>
  </w:style>
  <w:style w:type="paragraph" w:styleId="NormalWeb">
    <w:name w:val="Normal (Web)"/>
    <w:basedOn w:val="Normal"/>
    <w:unhideWhenUsed/>
    <w:rsid w:val="00493E53"/>
    <w:pPr>
      <w:spacing w:before="100" w:beforeAutospacing="1" w:after="100" w:afterAutospacing="1"/>
    </w:pPr>
    <w:rPr>
      <w:lang w:eastAsia="en-AU"/>
    </w:rPr>
  </w:style>
  <w:style w:type="paragraph" w:styleId="Subtitle">
    <w:name w:val="Subtitle"/>
    <w:aliases w:val="1.1.1"/>
    <w:basedOn w:val="Normal"/>
    <w:next w:val="Normal"/>
    <w:link w:val="SubtitleChar"/>
    <w:qFormat/>
    <w:rsid w:val="005A5516"/>
    <w:pPr>
      <w:numPr>
        <w:ilvl w:val="1"/>
      </w:numPr>
      <w:spacing w:before="100" w:after="200"/>
    </w:pPr>
    <w:rPr>
      <w:rFonts w:asciiTheme="majorHAnsi" w:hAnsiTheme="majorHAnsi" w:eastAsiaTheme="majorEastAsia" w:cstheme="majorBidi"/>
      <w:b/>
      <w:iCs/>
      <w:color w:val="C00000"/>
    </w:rPr>
  </w:style>
  <w:style w:type="character" w:styleId="SubtitleChar" w:customStyle="1">
    <w:name w:val="Subtitle Char"/>
    <w:aliases w:val="1.1.1 Char"/>
    <w:basedOn w:val="DefaultParagraphFont"/>
    <w:link w:val="Subtitle"/>
    <w:uiPriority w:val="11"/>
    <w:rsid w:val="005A5516"/>
    <w:rPr>
      <w:rFonts w:asciiTheme="majorHAnsi" w:hAnsiTheme="majorHAnsi" w:eastAsiaTheme="majorEastAsia" w:cstheme="majorBidi"/>
      <w:b/>
      <w:iCs/>
      <w:color w:val="C00000"/>
      <w:sz w:val="24"/>
      <w:szCs w:val="24"/>
    </w:rPr>
  </w:style>
  <w:style w:type="character" w:styleId="SubtleEmphasis">
    <w:name w:val="Subtle Emphasis"/>
    <w:aliases w:val="1.1.1.1"/>
    <w:basedOn w:val="DefaultParagraphFont"/>
    <w:uiPriority w:val="19"/>
    <w:qFormat/>
    <w:rsid w:val="00BC66A6"/>
    <w:rPr>
      <w:rFonts w:ascii="Arial Bold" w:hAnsi="Arial Bold"/>
      <w:b/>
      <w:i w:val="0"/>
      <w:iCs/>
      <w:caps w:val="0"/>
      <w:smallCaps w:val="0"/>
      <w:strike w:val="0"/>
      <w:dstrike w:val="0"/>
      <w:vanish w:val="0"/>
      <w:color w:val="C00000"/>
      <w:spacing w:val="0"/>
      <w:w w:val="100"/>
      <w:kern w:val="0"/>
      <w:sz w:val="20"/>
      <w:vertAlign w:val="baseline"/>
      <w14:cntxtAlts w14:val="0"/>
    </w:rPr>
  </w:style>
  <w:style w:type="character" w:styleId="Emphasis">
    <w:name w:val="Emphasis"/>
    <w:aliases w:val="Text"/>
    <w:basedOn w:val="DefaultParagraphFont"/>
    <w:uiPriority w:val="20"/>
    <w:qFormat/>
    <w:rsid w:val="004E117A"/>
    <w:rPr>
      <w:rFonts w:ascii="Arial" w:hAnsi="Arial"/>
      <w:b w:val="0"/>
      <w:i w:val="0"/>
      <w:iCs/>
      <w:caps w:val="0"/>
      <w:smallCaps w:val="0"/>
      <w:strike w:val="0"/>
      <w:dstrike w:val="0"/>
      <w:vanish w:val="0"/>
      <w:color w:val="auto"/>
      <w:spacing w:val="0"/>
      <w:w w:val="100"/>
      <w:kern w:val="0"/>
      <w:sz w:val="20"/>
      <w:vertAlign w:val="baseline"/>
      <w14:cntxtAlts w14:val="0"/>
    </w:rPr>
  </w:style>
  <w:style w:type="character" w:styleId="IntenseEmphasis">
    <w:name w:val="Intense Emphasis"/>
    <w:aliases w:val="Notes"/>
    <w:basedOn w:val="DefaultParagraphFont"/>
    <w:uiPriority w:val="21"/>
    <w:qFormat/>
    <w:rsid w:val="00BB69CA"/>
    <w:rPr>
      <w:rFonts w:ascii="Arial" w:hAnsi="Arial"/>
      <w:b w:val="0"/>
      <w:bCs/>
      <w:i/>
      <w:iCs/>
      <w:caps w:val="0"/>
      <w:smallCaps w:val="0"/>
      <w:strike w:val="0"/>
      <w:dstrike w:val="0"/>
      <w:vanish w:val="0"/>
      <w:color w:val="auto"/>
      <w:spacing w:val="0"/>
      <w:w w:val="100"/>
      <w:kern w:val="0"/>
      <w:sz w:val="16"/>
      <w:vertAlign w:val="baseline"/>
      <w14:cntxtAlts w14:val="0"/>
    </w:rPr>
  </w:style>
  <w:style w:type="table" w:styleId="TableGrid2" w:customStyle="1">
    <w:name w:val="Table Grid2"/>
    <w:basedOn w:val="TableNormal"/>
    <w:next w:val="TableGrid"/>
    <w:uiPriority w:val="59"/>
    <w:rsid w:val="00BC66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BC66A6"/>
    <w:rPr>
      <w:rFonts w:ascii="Tahoma" w:hAnsi="Tahoma" w:cs="Tahoma"/>
      <w:sz w:val="16"/>
      <w:szCs w:val="16"/>
    </w:rPr>
  </w:style>
  <w:style w:type="character" w:styleId="BalloonTextChar" w:customStyle="1">
    <w:name w:val="Balloon Text Char"/>
    <w:basedOn w:val="DefaultParagraphFont"/>
    <w:link w:val="BalloonText"/>
    <w:uiPriority w:val="99"/>
    <w:semiHidden/>
    <w:rsid w:val="00BC66A6"/>
    <w:rPr>
      <w:rFonts w:ascii="Tahoma" w:hAnsi="Tahoma" w:cs="Tahoma"/>
      <w:sz w:val="16"/>
      <w:szCs w:val="16"/>
    </w:rPr>
  </w:style>
  <w:style w:type="character" w:styleId="Strong">
    <w:name w:val="Strong"/>
    <w:aliases w:val="PO"/>
    <w:basedOn w:val="DefaultParagraphFont"/>
    <w:uiPriority w:val="22"/>
    <w:qFormat/>
    <w:rsid w:val="00842F84"/>
    <w:rPr>
      <w:rFonts w:ascii="Arial Bold" w:hAnsi="Arial Bold"/>
      <w:b/>
      <w:bCs/>
      <w:caps w:val="0"/>
      <w:smallCaps w:val="0"/>
      <w:strike w:val="0"/>
      <w:dstrike w:val="0"/>
      <w:vanish w:val="0"/>
      <w:color w:val="auto"/>
      <w:spacing w:val="0"/>
      <w:w w:val="100"/>
      <w:kern w:val="0"/>
      <w:sz w:val="20"/>
      <w:vertAlign w:val="baseline"/>
      <w14:cntxtAlts w14:val="0"/>
    </w:rPr>
  </w:style>
  <w:style w:type="character" w:styleId="CommentReference">
    <w:name w:val="annotation reference"/>
    <w:semiHidden/>
    <w:rsid w:val="00493E53"/>
    <w:rPr>
      <w:sz w:val="16"/>
      <w:szCs w:val="16"/>
    </w:rPr>
  </w:style>
  <w:style w:type="paragraph" w:styleId="CommentText">
    <w:name w:val="annotation text"/>
    <w:basedOn w:val="Normal"/>
    <w:link w:val="CommentTextChar"/>
    <w:rsid w:val="00493E53"/>
    <w:rPr>
      <w:sz w:val="20"/>
    </w:rPr>
  </w:style>
  <w:style w:type="character" w:styleId="CommentTextChar" w:customStyle="1">
    <w:name w:val="Comment Text Char"/>
    <w:basedOn w:val="DefaultParagraphFont"/>
    <w:link w:val="CommentText"/>
    <w:uiPriority w:val="99"/>
    <w:rsid w:val="00493E53"/>
    <w:rPr>
      <w:rFonts w:eastAsia="Times New Roman" w:cs="Times New Roman"/>
      <w:sz w:val="20"/>
    </w:rPr>
  </w:style>
  <w:style w:type="paragraph" w:styleId="Default" w:customStyle="1">
    <w:name w:val="Default"/>
    <w:rsid w:val="00493E53"/>
    <w:pPr>
      <w:autoSpaceDE w:val="0"/>
      <w:autoSpaceDN w:val="0"/>
      <w:adjustRightInd w:val="0"/>
    </w:pPr>
    <w:rPr>
      <w:rFonts w:eastAsia="Times New Roman"/>
      <w:color w:val="000000"/>
      <w:sz w:val="24"/>
      <w:szCs w:val="24"/>
      <w:lang w:eastAsia="en-AU"/>
    </w:rPr>
  </w:style>
  <w:style w:type="paragraph" w:styleId="CommentSubject">
    <w:name w:val="annotation subject"/>
    <w:basedOn w:val="CommentText"/>
    <w:next w:val="CommentText"/>
    <w:link w:val="CommentSubjectChar"/>
    <w:semiHidden/>
    <w:unhideWhenUsed/>
    <w:rsid w:val="00493E53"/>
    <w:rPr>
      <w:b/>
      <w:bCs/>
    </w:rPr>
  </w:style>
  <w:style w:type="character" w:styleId="CommentSubjectChar" w:customStyle="1">
    <w:name w:val="Comment Subject Char"/>
    <w:basedOn w:val="CommentTextChar"/>
    <w:link w:val="CommentSubject"/>
    <w:uiPriority w:val="99"/>
    <w:semiHidden/>
    <w:rsid w:val="00493E53"/>
    <w:rPr>
      <w:rFonts w:eastAsia="Times New Roman" w:cs="Times New Roman"/>
      <w:b/>
      <w:bCs/>
      <w:sz w:val="20"/>
    </w:rPr>
  </w:style>
  <w:style w:type="paragraph" w:styleId="Revision">
    <w:name w:val="Revision"/>
    <w:hidden/>
    <w:uiPriority w:val="99"/>
    <w:semiHidden/>
    <w:rsid w:val="00493E53"/>
    <w:rPr>
      <w:rFonts w:eastAsia="Times New Roman" w:cs="Times New Roman"/>
    </w:rPr>
  </w:style>
  <w:style w:type="paragraph" w:styleId="Tabletext" w:customStyle="1">
    <w:name w:val="Table text"/>
    <w:basedOn w:val="Normal"/>
    <w:link w:val="TabletextChar"/>
    <w:rsid w:val="00493E53"/>
    <w:pPr>
      <w:spacing w:before="40" w:after="60"/>
      <w:ind w:left="680" w:hanging="680"/>
      <w:jc w:val="both"/>
    </w:pPr>
    <w:rPr>
      <w:color w:val="000000"/>
      <w:szCs w:val="22"/>
    </w:rPr>
  </w:style>
  <w:style w:type="character" w:styleId="TabletextChar" w:customStyle="1">
    <w:name w:val="Table text Char"/>
    <w:link w:val="Tabletext"/>
    <w:rsid w:val="00493E53"/>
    <w:rPr>
      <w:rFonts w:eastAsia="Times New Roman" w:cs="Times New Roman"/>
      <w:color w:val="000000"/>
      <w:szCs w:val="22"/>
    </w:rPr>
  </w:style>
  <w:style w:type="character" w:styleId="Heading5Char" w:customStyle="1">
    <w:name w:val="Heading 5 Char"/>
    <w:basedOn w:val="DefaultParagraphFont"/>
    <w:link w:val="Heading5"/>
    <w:uiPriority w:val="9"/>
    <w:semiHidden/>
    <w:rsid w:val="009C45CE"/>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9C45CE"/>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9C45CE"/>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9C45CE"/>
    <w:rPr>
      <w:rFonts w:asciiTheme="majorHAnsi" w:hAnsiTheme="majorHAnsi" w:eastAsiaTheme="majorEastAsia" w:cstheme="majorBidi"/>
      <w:color w:val="404040" w:themeColor="text1" w:themeTint="BF"/>
      <w:sz w:val="20"/>
    </w:rPr>
  </w:style>
  <w:style w:type="character" w:styleId="Heading9Char" w:customStyle="1">
    <w:name w:val="Heading 9 Char"/>
    <w:basedOn w:val="DefaultParagraphFont"/>
    <w:link w:val="Heading9"/>
    <w:uiPriority w:val="9"/>
    <w:semiHidden/>
    <w:rsid w:val="009C45CE"/>
    <w:rPr>
      <w:rFonts w:asciiTheme="majorHAnsi" w:hAnsiTheme="majorHAnsi" w:eastAsiaTheme="majorEastAsia" w:cstheme="majorBidi"/>
      <w:i/>
      <w:iCs/>
      <w:color w:val="404040" w:themeColor="text1" w:themeTint="BF"/>
      <w:sz w:val="20"/>
    </w:rPr>
  </w:style>
  <w:style w:type="character" w:styleId="Hyperlink">
    <w:name w:val="Hyperlink"/>
    <w:basedOn w:val="DefaultParagraphFont"/>
    <w:uiPriority w:val="99"/>
    <w:unhideWhenUsed/>
    <w:rsid w:val="009C45CE"/>
    <w:rPr>
      <w:color w:val="0000FF" w:themeColor="hyperlink"/>
      <w:u w:val="single"/>
    </w:rPr>
  </w:style>
  <w:style w:type="numbering" w:styleId="NoList1" w:customStyle="1">
    <w:name w:val="No List1"/>
    <w:next w:val="NoList"/>
    <w:uiPriority w:val="99"/>
    <w:semiHidden/>
    <w:unhideWhenUsed/>
    <w:rsid w:val="00AB5AA5"/>
  </w:style>
  <w:style w:type="paragraph" w:styleId="Reportbodytext" w:customStyle="1">
    <w:name w:val="Report body text"/>
    <w:basedOn w:val="Normal"/>
    <w:link w:val="ReportbodytextChar"/>
    <w:rsid w:val="00AB5AA5"/>
  </w:style>
  <w:style w:type="character" w:styleId="ReportbodytextChar" w:customStyle="1">
    <w:name w:val="Report body text Char"/>
    <w:link w:val="Reportbodytext"/>
    <w:rsid w:val="00AB5AA5"/>
    <w:rPr>
      <w:rFonts w:eastAsia="Times New Roman"/>
      <w:sz w:val="24"/>
      <w:szCs w:val="24"/>
    </w:rPr>
  </w:style>
  <w:style w:type="table" w:styleId="TableGrid3" w:customStyle="1">
    <w:name w:val="Table Grid3"/>
    <w:basedOn w:val="TableNormal"/>
    <w:next w:val="TableGrid"/>
    <w:uiPriority w:val="59"/>
    <w:rsid w:val="009223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2" w:customStyle="1">
    <w:name w:val="No List2"/>
    <w:next w:val="NoList"/>
    <w:uiPriority w:val="99"/>
    <w:semiHidden/>
    <w:unhideWhenUsed/>
    <w:rsid w:val="0008196F"/>
  </w:style>
  <w:style w:type="paragraph" w:styleId="TOC1">
    <w:name w:val="toc 1"/>
    <w:basedOn w:val="Normal"/>
    <w:next w:val="Normal"/>
    <w:autoRedefine/>
    <w:uiPriority w:val="39"/>
    <w:rsid w:val="0008196F"/>
    <w:pPr>
      <w:tabs>
        <w:tab w:val="left" w:pos="1080"/>
        <w:tab w:val="left" w:pos="1200"/>
        <w:tab w:val="left" w:pos="1560"/>
        <w:tab w:val="right" w:leader="dot" w:pos="8273"/>
      </w:tabs>
      <w:ind w:left="851" w:hanging="851"/>
    </w:pPr>
    <w:rPr>
      <w:rFonts w:ascii="Arial Bold" w:hAnsi="Arial Bold"/>
      <w:b/>
      <w:noProof/>
    </w:rPr>
  </w:style>
  <w:style w:type="paragraph" w:styleId="TOC2">
    <w:name w:val="toc 2"/>
    <w:basedOn w:val="Normal"/>
    <w:next w:val="Normal"/>
    <w:autoRedefine/>
    <w:uiPriority w:val="39"/>
    <w:rsid w:val="0008196F"/>
    <w:pPr>
      <w:tabs>
        <w:tab w:val="left" w:pos="1276"/>
        <w:tab w:val="right" w:leader="dot" w:pos="8273"/>
      </w:tabs>
      <w:ind w:left="1276" w:hanging="709"/>
    </w:pPr>
    <w:rPr>
      <w:rFonts w:ascii="Arial" w:hAnsi="Arial"/>
      <w:iCs/>
      <w:noProof/>
      <w:sz w:val="22"/>
      <w:szCs w:val="22"/>
    </w:rPr>
  </w:style>
  <w:style w:type="paragraph" w:styleId="TOC3">
    <w:name w:val="toc 3"/>
    <w:basedOn w:val="Normal"/>
    <w:next w:val="Normal"/>
    <w:autoRedefine/>
    <w:uiPriority w:val="39"/>
    <w:rsid w:val="0008196F"/>
    <w:pPr>
      <w:tabs>
        <w:tab w:val="left" w:pos="1843"/>
        <w:tab w:val="right" w:leader="dot" w:pos="8273"/>
      </w:tabs>
      <w:ind w:left="1843" w:hanging="709"/>
    </w:pPr>
    <w:rPr>
      <w:rFonts w:ascii="Arial" w:hAnsi="Arial"/>
      <w:noProof/>
      <w:sz w:val="20"/>
    </w:rPr>
  </w:style>
  <w:style w:type="paragraph" w:styleId="ReportHeading1" w:customStyle="1">
    <w:name w:val="Report Heading 1"/>
    <w:basedOn w:val="Normal"/>
    <w:rsid w:val="0008196F"/>
    <w:pPr>
      <w:spacing w:before="240" w:after="120"/>
      <w:outlineLvl w:val="0"/>
    </w:pPr>
    <w:rPr>
      <w:rFonts w:ascii="Arial" w:hAnsi="Arial" w:cs="Arial"/>
      <w:b/>
      <w:color w:val="BD2C21"/>
      <w:sz w:val="50"/>
      <w:szCs w:val="50"/>
    </w:rPr>
  </w:style>
  <w:style w:type="paragraph" w:styleId="ReportHeading2" w:customStyle="1">
    <w:name w:val="Report Heading 2"/>
    <w:basedOn w:val="Normal"/>
    <w:rsid w:val="0008196F"/>
    <w:pPr>
      <w:spacing w:before="240" w:after="120"/>
      <w:outlineLvl w:val="1"/>
    </w:pPr>
    <w:rPr>
      <w:rFonts w:ascii="Arial" w:hAnsi="Arial" w:cs="Arial"/>
      <w:color w:val="00CCFF"/>
      <w:sz w:val="40"/>
      <w:szCs w:val="40"/>
    </w:rPr>
  </w:style>
  <w:style w:type="paragraph" w:styleId="ReportHeading3" w:customStyle="1">
    <w:name w:val="Report Heading 3"/>
    <w:basedOn w:val="Normal"/>
    <w:link w:val="ReportHeading3Char"/>
    <w:rsid w:val="0008196F"/>
    <w:pPr>
      <w:spacing w:before="240" w:after="120"/>
      <w:outlineLvl w:val="2"/>
    </w:pPr>
    <w:rPr>
      <w:rFonts w:ascii="Arial" w:hAnsi="Arial" w:cs="Arial"/>
      <w:b/>
      <w:color w:val="BD2C21"/>
      <w:sz w:val="28"/>
      <w:szCs w:val="50"/>
    </w:rPr>
  </w:style>
  <w:style w:type="paragraph" w:styleId="FootnoteText">
    <w:name w:val="footnote text"/>
    <w:basedOn w:val="Normal"/>
    <w:link w:val="FootnoteTextChar"/>
    <w:semiHidden/>
    <w:rsid w:val="0008196F"/>
    <w:rPr>
      <w:sz w:val="20"/>
      <w:szCs w:val="20"/>
    </w:rPr>
  </w:style>
  <w:style w:type="character" w:styleId="FootnoteTextChar" w:customStyle="1">
    <w:name w:val="Footnote Text Char"/>
    <w:basedOn w:val="DefaultParagraphFont"/>
    <w:link w:val="FootnoteText"/>
    <w:semiHidden/>
    <w:rsid w:val="0008196F"/>
    <w:rPr>
      <w:rFonts w:ascii="Times New Roman" w:hAnsi="Times New Roman" w:eastAsia="Times New Roman" w:cs="Times New Roman"/>
      <w:sz w:val="20"/>
    </w:rPr>
  </w:style>
  <w:style w:type="character" w:styleId="FootnoteReference">
    <w:name w:val="footnote reference"/>
    <w:semiHidden/>
    <w:rsid w:val="0008196F"/>
    <w:rPr>
      <w:vertAlign w:val="superscript"/>
    </w:rPr>
  </w:style>
  <w:style w:type="paragraph" w:styleId="CharChar1Char1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CharCharCharCharCharChar" w:customStyle="1">
    <w:name w:val="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table" w:styleId="ConicsTable1" w:customStyle="1">
    <w:name w:val="Conics Table1"/>
    <w:basedOn w:val="TableNormal"/>
    <w:next w:val="TableGrid"/>
    <w:rsid w:val="0008196F"/>
    <w:rPr>
      <w:rFonts w:ascii="Times New Roman" w:hAnsi="Times New Roman" w:eastAsia="Times New Roman" w:cs="Times New Roman"/>
      <w:sz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semiHidden/>
    <w:rsid w:val="0008196F"/>
    <w:pPr>
      <w:shd w:val="clear" w:color="auto" w:fill="000080"/>
    </w:pPr>
    <w:rPr>
      <w:rFonts w:ascii="Tahoma" w:hAnsi="Tahoma" w:cs="Tahoma"/>
      <w:sz w:val="20"/>
      <w:szCs w:val="20"/>
    </w:rPr>
  </w:style>
  <w:style w:type="character" w:styleId="DocumentMapChar" w:customStyle="1">
    <w:name w:val="Document Map Char"/>
    <w:basedOn w:val="DefaultParagraphFont"/>
    <w:link w:val="DocumentMap"/>
    <w:semiHidden/>
    <w:rsid w:val="0008196F"/>
    <w:rPr>
      <w:rFonts w:ascii="Tahoma" w:hAnsi="Tahoma" w:eastAsia="Times New Roman" w:cs="Tahoma"/>
      <w:sz w:val="20"/>
      <w:shd w:val="clear" w:color="auto" w:fill="000080"/>
    </w:rPr>
  </w:style>
  <w:style w:type="paragraph" w:styleId="StyleHeading3Before5ptAfter5pt" w:customStyle="1">
    <w:name w:val="Style Heading 3 + Before:  5 pt After:  5 pt"/>
    <w:basedOn w:val="Heading3"/>
    <w:autoRedefine/>
    <w:rsid w:val="0008196F"/>
    <w:pPr>
      <w:numPr>
        <w:ilvl w:val="0"/>
        <w:numId w:val="0"/>
      </w:numPr>
      <w:spacing w:before="100" w:after="100"/>
    </w:pPr>
    <w:rPr>
      <w:rFonts w:ascii="Arial" w:hAnsi="Arial"/>
      <w:bCs/>
      <w:szCs w:val="20"/>
      <w:lang w:eastAsia="en-AU"/>
    </w:rPr>
  </w:style>
  <w:style w:type="table" w:styleId="TableGrid10">
    <w:name w:val="Table Grid 1"/>
    <w:basedOn w:val="TableNormal"/>
    <w:semiHidden/>
    <w:rsid w:val="0008196F"/>
    <w:rPr>
      <w:rFonts w:ascii="Gill Sans MT" w:hAnsi="Gill Sans MT" w:eastAsia="Times New Roman" w:cs="Times New Roman"/>
      <w:szCs w:val="22"/>
      <w:lang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Heading-AssessmentTable" w:customStyle="1">
    <w:name w:val="Heading - Assessment Table"/>
    <w:rsid w:val="0008196F"/>
    <w:pPr>
      <w:numPr>
        <w:numId w:val="2"/>
      </w:numPr>
      <w:spacing w:after="60"/>
    </w:pPr>
    <w:rPr>
      <w:rFonts w:ascii="Gill Sans MT" w:hAnsi="Gill Sans MT" w:eastAsia="Times New Roman"/>
      <w:b/>
      <w:bCs/>
      <w:szCs w:val="26"/>
      <w:lang w:eastAsia="en-AU"/>
    </w:rPr>
  </w:style>
  <w:style w:type="character" w:styleId="StyleArialNarrow" w:customStyle="1">
    <w:name w:val="Style Arial Narrow"/>
    <w:rsid w:val="0008196F"/>
    <w:rPr>
      <w:rFonts w:ascii="Arial" w:hAnsi="Arial"/>
      <w:sz w:val="22"/>
      <w:szCs w:val="22"/>
    </w:rPr>
  </w:style>
  <w:style w:type="character" w:styleId="LineNumber">
    <w:name w:val="line number"/>
    <w:basedOn w:val="DefaultParagraphFont"/>
    <w:rsid w:val="0008196F"/>
  </w:style>
  <w:style w:type="paragraph" w:styleId="DraftingInstruction" w:customStyle="1">
    <w:name w:val="Drafting Instruction"/>
    <w:basedOn w:val="Normal"/>
    <w:link w:val="DraftingInstructionChar"/>
    <w:rsid w:val="0008196F"/>
    <w:pPr>
      <w:spacing w:before="120" w:after="120"/>
      <w:jc w:val="both"/>
    </w:pPr>
    <w:rPr>
      <w:rFonts w:ascii="Gill Sans MT" w:hAnsi="Gill Sans MT"/>
      <w:iCs/>
      <w:sz w:val="22"/>
      <w:szCs w:val="22"/>
      <w:lang w:eastAsia="en-AU"/>
    </w:rPr>
  </w:style>
  <w:style w:type="character" w:styleId="DraftingInstructionChar" w:customStyle="1">
    <w:name w:val="Drafting Instruction Char"/>
    <w:link w:val="DraftingInstruction"/>
    <w:rsid w:val="0008196F"/>
    <w:rPr>
      <w:rFonts w:ascii="Gill Sans MT" w:hAnsi="Gill Sans MT" w:eastAsia="Times New Roman" w:cs="Times New Roman"/>
      <w:iCs/>
      <w:szCs w:val="22"/>
      <w:lang w:eastAsia="en-AU"/>
    </w:rPr>
  </w:style>
  <w:style w:type="paragraph" w:styleId="TableHeading1" w:customStyle="1">
    <w:name w:val="Table Heading 1"/>
    <w:basedOn w:val="Normal"/>
    <w:semiHidden/>
    <w:rsid w:val="0008196F"/>
    <w:pPr>
      <w:spacing w:before="40" w:after="40"/>
      <w:jc w:val="center"/>
    </w:pPr>
    <w:rPr>
      <w:rFonts w:ascii="Gill Sans MT" w:hAnsi="Gill Sans MT"/>
      <w:b/>
      <w:sz w:val="20"/>
      <w:szCs w:val="20"/>
      <w:lang w:eastAsia="en-AU"/>
    </w:rPr>
  </w:style>
  <w:style w:type="paragraph" w:styleId="TableHeading2" w:customStyle="1">
    <w:name w:val="Table Heading 2"/>
    <w:basedOn w:val="TableHeading1"/>
    <w:semiHidden/>
    <w:rsid w:val="0008196F"/>
    <w:pPr>
      <w:jc w:val="left"/>
    </w:pPr>
  </w:style>
  <w:style w:type="numbering" w:styleId="Numberedpara1" w:customStyle="1">
    <w:name w:val="Numbered para 1"/>
    <w:rsid w:val="0008196F"/>
    <w:pPr>
      <w:numPr>
        <w:numId w:val="3"/>
      </w:numPr>
    </w:pPr>
  </w:style>
  <w:style w:type="paragraph" w:styleId="CharCharCharCharChar1CharCharCharCharCharCharCharCharCharCharCharCharCharCharCharChar1CharCharCharCharChar1CharCharCharCharCharCharCharCharCharChar" w:customStyle="1">
    <w:name w:val="Char Char Char Char Char1 Char Char Char Char Char Char Char Char Char Char Char Char Char Char Char Char1 Char Char Char Char Char1 Char Char Char Char Char Char Char Char Char Char"/>
    <w:basedOn w:val="Normal"/>
    <w:rsid w:val="0008196F"/>
    <w:rPr>
      <w:rFonts w:ascii="Arial" w:hAnsi="Arial" w:cs="Arial"/>
      <w:sz w:val="22"/>
      <w:szCs w:val="20"/>
    </w:rPr>
  </w:style>
  <w:style w:type="paragraph" w:styleId="CharChar1CharCharCharChar" w:customStyle="1">
    <w:name w:val="Char Char1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TOC4">
    <w:name w:val="toc 4"/>
    <w:basedOn w:val="Normal"/>
    <w:next w:val="Normal"/>
    <w:autoRedefine/>
    <w:uiPriority w:val="39"/>
    <w:rsid w:val="0008196F"/>
    <w:pPr>
      <w:tabs>
        <w:tab w:val="left" w:pos="1843"/>
        <w:tab w:val="left" w:pos="2268"/>
        <w:tab w:val="right" w:leader="dot" w:pos="8296"/>
      </w:tabs>
      <w:ind w:left="720"/>
    </w:pPr>
    <w:rPr>
      <w:rFonts w:ascii="Arial" w:hAnsi="Arial" w:cs="Arial"/>
      <w:noProof/>
      <w:color w:val="005B7A"/>
    </w:rPr>
  </w:style>
  <w:style w:type="paragraph" w:styleId="CharChar" w:customStyle="1">
    <w:name w:val="Char Char"/>
    <w:basedOn w:val="Normal"/>
    <w:rsid w:val="0008196F"/>
    <w:rPr>
      <w:rFonts w:ascii="Arial" w:hAnsi="Arial" w:cs="Arial"/>
      <w:sz w:val="22"/>
    </w:rPr>
  </w:style>
  <w:style w:type="character" w:styleId="ReportHeading3Char" w:customStyle="1">
    <w:name w:val="Report Heading 3 Char"/>
    <w:link w:val="ReportHeading3"/>
    <w:rsid w:val="0008196F"/>
    <w:rPr>
      <w:rFonts w:eastAsia="Times New Roman"/>
      <w:b/>
      <w:color w:val="BD2C21"/>
      <w:sz w:val="28"/>
      <w:szCs w:val="50"/>
    </w:rPr>
  </w:style>
  <w:style w:type="paragraph" w:styleId="CharCharCharCharChar1CharCharCharCharCharCharCharCharCharCharCharCharCharCharCharChar1CharCharCharCharChar1CharCharCharCharCharCharCharCharChar" w:customStyle="1">
    <w:name w:val="Char Char Char Char Char1 Char Char Char Char Char Char Char Char Char Char Char Char Char Char Char Char1 Char Char Char Char Char1 Char Char Char Char Char Char Char Char Char"/>
    <w:basedOn w:val="Normal"/>
    <w:rsid w:val="0008196F"/>
    <w:rPr>
      <w:rFonts w:ascii="Arial" w:hAnsi="Arial" w:cs="Arial"/>
      <w:sz w:val="22"/>
      <w:szCs w:val="20"/>
    </w:rPr>
  </w:style>
  <w:style w:type="paragraph" w:styleId="BodyText3">
    <w:name w:val="Body Text 3"/>
    <w:basedOn w:val="Normal"/>
    <w:link w:val="BodyText3Char"/>
    <w:rsid w:val="0008196F"/>
    <w:pPr>
      <w:spacing w:after="120"/>
    </w:pPr>
    <w:rPr>
      <w:sz w:val="16"/>
      <w:szCs w:val="16"/>
      <w:lang w:eastAsia="en-AU"/>
    </w:rPr>
  </w:style>
  <w:style w:type="character" w:styleId="BodyText3Char" w:customStyle="1">
    <w:name w:val="Body Text 3 Char"/>
    <w:basedOn w:val="DefaultParagraphFont"/>
    <w:link w:val="BodyText3"/>
    <w:rsid w:val="0008196F"/>
    <w:rPr>
      <w:rFonts w:ascii="Times New Roman" w:hAnsi="Times New Roman" w:eastAsia="Times New Roman" w:cs="Times New Roman"/>
      <w:sz w:val="16"/>
      <w:szCs w:val="16"/>
      <w:lang w:eastAsia="en-AU"/>
    </w:rPr>
  </w:style>
  <w:style w:type="paragraph" w:styleId="leftparagraph" w:customStyle="1">
    <w:name w:val="leftparagraph"/>
    <w:basedOn w:val="Normal"/>
    <w:rsid w:val="0008196F"/>
    <w:pPr>
      <w:spacing w:before="160" w:after="200"/>
      <w:ind w:left="340"/>
    </w:pPr>
    <w:rPr>
      <w:lang w:eastAsia="en-AU"/>
    </w:rPr>
  </w:style>
  <w:style w:type="paragraph" w:styleId="StyleDraftingInstruction" w:customStyle="1">
    <w:name w:val="Style Drafting Instruction +"/>
    <w:basedOn w:val="Normal"/>
    <w:link w:val="StyleDraftingInstructionChar"/>
    <w:semiHidden/>
    <w:rsid w:val="0008196F"/>
    <w:pPr>
      <w:spacing w:before="120" w:after="120"/>
      <w:jc w:val="both"/>
    </w:pPr>
    <w:rPr>
      <w:rFonts w:ascii="Gill Sans MT" w:hAnsi="Gill Sans MT"/>
      <w:iCs/>
      <w:sz w:val="22"/>
      <w:szCs w:val="22"/>
      <w:lang w:eastAsia="en-AU"/>
    </w:rPr>
  </w:style>
  <w:style w:type="character" w:styleId="StyleDraftingInstructionChar" w:customStyle="1">
    <w:name w:val="Style Drafting Instruction + Char"/>
    <w:link w:val="StyleDraftingInstruction"/>
    <w:semiHidden/>
    <w:rsid w:val="0008196F"/>
    <w:rPr>
      <w:rFonts w:ascii="Gill Sans MT" w:hAnsi="Gill Sans MT" w:eastAsia="Times New Roman" w:cs="Times New Roman"/>
      <w:iCs/>
      <w:szCs w:val="22"/>
      <w:lang w:eastAsia="en-AU"/>
    </w:rPr>
  </w:style>
  <w:style w:type="paragraph" w:styleId="DraftingInstructionTitle" w:customStyle="1">
    <w:name w:val="Drafting Instruction Title"/>
    <w:basedOn w:val="Heading5"/>
    <w:rsid w:val="0008196F"/>
    <w:pPr>
      <w:keepNext w:val="0"/>
      <w:keepLines w:val="0"/>
      <w:numPr>
        <w:ilvl w:val="4"/>
      </w:numPr>
      <w:spacing w:before="120" w:after="120"/>
      <w:ind w:left="1008" w:hanging="1008"/>
      <w:jc w:val="both"/>
    </w:pPr>
    <w:rPr>
      <w:rFonts w:ascii="Gill Sans MT" w:hAnsi="Gill Sans MT" w:eastAsia="Times New Roman" w:cs="Times New Roman"/>
      <w:bCs/>
      <w:color w:val="auto"/>
      <w:sz w:val="22"/>
      <w:szCs w:val="26"/>
      <w:u w:val="single"/>
      <w:lang w:eastAsia="en-AU"/>
    </w:rPr>
  </w:style>
  <w:style w:type="paragraph" w:styleId="BodyText1" w:customStyle="1">
    <w:name w:val="Body Text1"/>
    <w:basedOn w:val="Normal"/>
    <w:rsid w:val="0008196F"/>
    <w:pPr>
      <w:spacing w:after="119"/>
      <w:ind w:left="1134"/>
      <w:jc w:val="both"/>
    </w:pPr>
    <w:rPr>
      <w:sz w:val="20"/>
      <w:szCs w:val="20"/>
      <w:lang w:eastAsia="en-AU"/>
    </w:rPr>
  </w:style>
  <w:style w:type="paragraph" w:styleId="HeadB" w:customStyle="1">
    <w:name w:val="Head B"/>
    <w:basedOn w:val="Normal"/>
    <w:rsid w:val="0008196F"/>
    <w:pPr>
      <w:keepNext/>
      <w:tabs>
        <w:tab w:val="left" w:pos="1134"/>
      </w:tabs>
      <w:spacing w:before="240" w:after="240"/>
      <w:ind w:left="1134" w:hanging="1134"/>
    </w:pPr>
    <w:rPr>
      <w:rFonts w:ascii="Arial" w:hAnsi="Arial"/>
      <w:b/>
      <w:sz w:val="20"/>
      <w:szCs w:val="20"/>
      <w:lang w:eastAsia="en-AU"/>
    </w:rPr>
  </w:style>
  <w:style w:type="paragraph" w:styleId="TOC5">
    <w:name w:val="toc 5"/>
    <w:basedOn w:val="Normal"/>
    <w:next w:val="Normal"/>
    <w:autoRedefine/>
    <w:uiPriority w:val="39"/>
    <w:rsid w:val="0008196F"/>
    <w:pPr>
      <w:tabs>
        <w:tab w:val="left" w:pos="1843"/>
        <w:tab w:val="right" w:leader="dot" w:pos="8296"/>
      </w:tabs>
      <w:ind w:left="960"/>
    </w:pPr>
    <w:rPr>
      <w:rFonts w:ascii="Arial" w:hAnsi="Arial" w:cs="Arial"/>
      <w:noProof/>
      <w:color w:val="9BB200"/>
      <w:lang w:eastAsia="en-AU"/>
    </w:rPr>
  </w:style>
  <w:style w:type="paragraph" w:styleId="TOC6">
    <w:name w:val="toc 6"/>
    <w:basedOn w:val="Normal"/>
    <w:next w:val="Normal"/>
    <w:autoRedefine/>
    <w:uiPriority w:val="39"/>
    <w:rsid w:val="0008196F"/>
    <w:pPr>
      <w:ind w:left="1200"/>
    </w:pPr>
    <w:rPr>
      <w:lang w:eastAsia="en-AU"/>
    </w:rPr>
  </w:style>
  <w:style w:type="paragraph" w:styleId="TOC7">
    <w:name w:val="toc 7"/>
    <w:basedOn w:val="Normal"/>
    <w:next w:val="Normal"/>
    <w:autoRedefine/>
    <w:uiPriority w:val="39"/>
    <w:rsid w:val="0008196F"/>
    <w:pPr>
      <w:ind w:left="1440"/>
    </w:pPr>
    <w:rPr>
      <w:lang w:eastAsia="en-AU"/>
    </w:rPr>
  </w:style>
  <w:style w:type="paragraph" w:styleId="TOC8">
    <w:name w:val="toc 8"/>
    <w:basedOn w:val="Normal"/>
    <w:next w:val="Normal"/>
    <w:autoRedefine/>
    <w:uiPriority w:val="39"/>
    <w:rsid w:val="0008196F"/>
    <w:pPr>
      <w:ind w:left="1680"/>
    </w:pPr>
    <w:rPr>
      <w:lang w:eastAsia="en-AU"/>
    </w:rPr>
  </w:style>
  <w:style w:type="paragraph" w:styleId="TOC9">
    <w:name w:val="toc 9"/>
    <w:basedOn w:val="Normal"/>
    <w:next w:val="Normal"/>
    <w:autoRedefine/>
    <w:uiPriority w:val="39"/>
    <w:rsid w:val="0008196F"/>
    <w:pPr>
      <w:ind w:left="1920"/>
    </w:pPr>
    <w:rPr>
      <w:lang w:eastAsia="en-AU"/>
    </w:rPr>
  </w:style>
  <w:style w:type="paragraph" w:styleId="CharChar1CharCharCharCharCharCharChar" w:customStyle="1">
    <w:name w:val="Char Char1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 w:customStyle="1">
    <w:name w:val="Char Char Char"/>
    <w:basedOn w:val="Normal"/>
    <w:rsid w:val="0008196F"/>
    <w:rPr>
      <w:rFonts w:ascii="Arial" w:hAnsi="Arial" w:cs="Arial"/>
      <w:sz w:val="22"/>
      <w:szCs w:val="20"/>
    </w:rPr>
  </w:style>
  <w:style w:type="paragraph" w:styleId="CharChar1CharCharCharCharCharCharCharCharCharChar" w:customStyle="1">
    <w:name w:val="Char Char1 Char Char Char Char Char Char Char Char Char Char"/>
    <w:basedOn w:val="Normal"/>
    <w:rsid w:val="0008196F"/>
    <w:pPr>
      <w:keepNext/>
      <w:numPr>
        <w:ilvl w:val="12"/>
      </w:numPr>
      <w:spacing w:after="160" w:line="240" w:lineRule="exact"/>
      <w:ind w:left="540" w:firstLine="6"/>
    </w:pPr>
    <w:rPr>
      <w:rFonts w:ascii="Arial" w:hAnsi="Arial" w:cs="Arial"/>
      <w:b/>
      <w:bCs/>
      <w:i/>
      <w:sz w:val="28"/>
      <w:szCs w:val="22"/>
    </w:rPr>
  </w:style>
  <w:style w:type="paragraph" w:styleId="CharCharCharCharChar1CharCharCharCharCharChar" w:customStyle="1">
    <w:name w:val="Char Char Char Char Char1 Char Char Char Char Char Char"/>
    <w:basedOn w:val="Normal"/>
    <w:rsid w:val="0008196F"/>
    <w:rPr>
      <w:rFonts w:ascii="Arial" w:hAnsi="Arial" w:cs="Arial"/>
      <w:sz w:val="22"/>
      <w:szCs w:val="20"/>
    </w:rPr>
  </w:style>
  <w:style w:type="paragraph" w:styleId="CharCharCharCharCharChar" w:customStyle="1">
    <w:name w:val="Char Char Char Char Char Char"/>
    <w:basedOn w:val="Normal"/>
    <w:rsid w:val="0008196F"/>
    <w:rPr>
      <w:rFonts w:ascii="Arial" w:hAnsi="Arial" w:cs="Arial"/>
      <w:sz w:val="22"/>
      <w:szCs w:val="20"/>
    </w:rPr>
  </w:style>
  <w:style w:type="paragraph" w:styleId="CharChar1CharCharCharCharCharCharChar0" w:customStyle="1">
    <w:name w:val="Char Char1 Char Char Char Char Char Char Char0"/>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 w:customStyle="1">
    <w:name w:val="Char Char1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 w:customStyle="1">
    <w:name w:val="Char Char1"/>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 w:customStyle="1">
    <w:name w:val="Char Char1 Char1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character" w:styleId="PageNumber">
    <w:name w:val="page number"/>
    <w:basedOn w:val="DefaultParagraphFont"/>
    <w:rsid w:val="0008196F"/>
  </w:style>
  <w:style w:type="paragraph" w:styleId="CharChar1Char1CharCharCharCharCharCharCharCharCharCharCharCharCharCharCharCharCharCharCharChar" w:customStyle="1">
    <w:name w:val="Char Char1 Char1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 w:customStyle="1">
    <w:name w:val="Char Char1 Char1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1Char1CharCharChar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1CharCharCharCharCharChar" w:customStyle="1">
    <w:name w:val="Char1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BlockText">
    <w:name w:val="Block Text"/>
    <w:basedOn w:val="Normal"/>
    <w:rsid w:val="0008196F"/>
    <w:pPr>
      <w:spacing w:after="120"/>
      <w:ind w:left="1440" w:right="1440"/>
    </w:pPr>
  </w:style>
  <w:style w:type="paragraph" w:styleId="BodyText2">
    <w:name w:val="Body Text 2"/>
    <w:basedOn w:val="Normal"/>
    <w:link w:val="BodyText2Char"/>
    <w:rsid w:val="0008196F"/>
    <w:pPr>
      <w:spacing w:after="120" w:line="480" w:lineRule="auto"/>
    </w:pPr>
  </w:style>
  <w:style w:type="character" w:styleId="BodyText2Char" w:customStyle="1">
    <w:name w:val="Body Text 2 Char"/>
    <w:basedOn w:val="DefaultParagraphFont"/>
    <w:link w:val="BodyText2"/>
    <w:rsid w:val="0008196F"/>
    <w:rPr>
      <w:rFonts w:ascii="Times New Roman" w:hAnsi="Times New Roman" w:eastAsia="Times New Roman" w:cs="Times New Roman"/>
      <w:sz w:val="24"/>
      <w:szCs w:val="24"/>
    </w:rPr>
  </w:style>
  <w:style w:type="paragraph" w:styleId="BodyTextFirstIndent">
    <w:name w:val="Body Text First Indent"/>
    <w:basedOn w:val="BodyText"/>
    <w:link w:val="BodyTextFirstIndentChar"/>
    <w:rsid w:val="0008196F"/>
    <w:pPr>
      <w:ind w:firstLine="210"/>
    </w:pPr>
  </w:style>
  <w:style w:type="character" w:styleId="BodyTextFirstIndentChar" w:customStyle="1">
    <w:name w:val="Body Text First Indent Char"/>
    <w:basedOn w:val="BodyTextChar"/>
    <w:link w:val="BodyTextFirstIndent"/>
    <w:rsid w:val="0008196F"/>
    <w:rPr>
      <w:rFonts w:ascii="Times New Roman" w:hAnsi="Times New Roman" w:eastAsia="Times New Roman" w:cs="Times New Roman"/>
      <w:sz w:val="24"/>
      <w:szCs w:val="24"/>
    </w:rPr>
  </w:style>
  <w:style w:type="paragraph" w:styleId="BodyTextIndent">
    <w:name w:val="Body Text Indent"/>
    <w:basedOn w:val="Normal"/>
    <w:link w:val="BodyTextIndentChar"/>
    <w:rsid w:val="0008196F"/>
    <w:pPr>
      <w:spacing w:after="120"/>
      <w:ind w:left="283"/>
    </w:pPr>
  </w:style>
  <w:style w:type="character" w:styleId="BodyTextIndentChar" w:customStyle="1">
    <w:name w:val="Body Text Indent Char"/>
    <w:basedOn w:val="DefaultParagraphFont"/>
    <w:link w:val="BodyTextIndent"/>
    <w:rsid w:val="0008196F"/>
    <w:rPr>
      <w:rFonts w:ascii="Times New Roman" w:hAnsi="Times New Roman" w:eastAsia="Times New Roman" w:cs="Times New Roman"/>
      <w:sz w:val="24"/>
      <w:szCs w:val="24"/>
    </w:rPr>
  </w:style>
  <w:style w:type="paragraph" w:styleId="BodyTextFirstIndent2">
    <w:name w:val="Body Text First Indent 2"/>
    <w:basedOn w:val="BodyTextIndent"/>
    <w:link w:val="BodyTextFirstIndent2Char"/>
    <w:rsid w:val="0008196F"/>
    <w:pPr>
      <w:ind w:firstLine="210"/>
    </w:pPr>
  </w:style>
  <w:style w:type="character" w:styleId="BodyTextFirstIndent2Char" w:customStyle="1">
    <w:name w:val="Body Text First Indent 2 Char"/>
    <w:basedOn w:val="BodyTextIndentChar"/>
    <w:link w:val="BodyTextFirstIndent2"/>
    <w:rsid w:val="0008196F"/>
    <w:rPr>
      <w:rFonts w:ascii="Times New Roman" w:hAnsi="Times New Roman" w:eastAsia="Times New Roman" w:cs="Times New Roman"/>
      <w:sz w:val="24"/>
      <w:szCs w:val="24"/>
    </w:rPr>
  </w:style>
  <w:style w:type="paragraph" w:styleId="BodyTextIndent2">
    <w:name w:val="Body Text Indent 2"/>
    <w:basedOn w:val="Normal"/>
    <w:link w:val="BodyTextIndent2Char"/>
    <w:rsid w:val="0008196F"/>
    <w:pPr>
      <w:spacing w:after="120" w:line="480" w:lineRule="auto"/>
      <w:ind w:left="283"/>
    </w:pPr>
  </w:style>
  <w:style w:type="character" w:styleId="BodyTextIndent2Char" w:customStyle="1">
    <w:name w:val="Body Text Indent 2 Char"/>
    <w:basedOn w:val="DefaultParagraphFont"/>
    <w:link w:val="BodyTextIndent2"/>
    <w:rsid w:val="0008196F"/>
    <w:rPr>
      <w:rFonts w:ascii="Times New Roman" w:hAnsi="Times New Roman" w:eastAsia="Times New Roman" w:cs="Times New Roman"/>
      <w:sz w:val="24"/>
      <w:szCs w:val="24"/>
    </w:rPr>
  </w:style>
  <w:style w:type="paragraph" w:styleId="BodyTextIndent3">
    <w:name w:val="Body Text Indent 3"/>
    <w:basedOn w:val="Normal"/>
    <w:link w:val="BodyTextIndent3Char"/>
    <w:rsid w:val="0008196F"/>
    <w:pPr>
      <w:spacing w:after="120"/>
      <w:ind w:left="283"/>
    </w:pPr>
    <w:rPr>
      <w:sz w:val="16"/>
      <w:szCs w:val="16"/>
    </w:rPr>
  </w:style>
  <w:style w:type="character" w:styleId="BodyTextIndent3Char" w:customStyle="1">
    <w:name w:val="Body Text Indent 3 Char"/>
    <w:basedOn w:val="DefaultParagraphFont"/>
    <w:link w:val="BodyTextIndent3"/>
    <w:rsid w:val="0008196F"/>
    <w:rPr>
      <w:rFonts w:ascii="Times New Roman" w:hAnsi="Times New Roman" w:eastAsia="Times New Roman" w:cs="Times New Roman"/>
      <w:sz w:val="16"/>
      <w:szCs w:val="16"/>
    </w:rPr>
  </w:style>
  <w:style w:type="paragraph" w:styleId="Caption">
    <w:name w:val="caption"/>
    <w:basedOn w:val="Normal"/>
    <w:next w:val="Normal"/>
    <w:qFormat/>
    <w:rsid w:val="0008196F"/>
    <w:rPr>
      <w:b/>
      <w:bCs/>
      <w:sz w:val="20"/>
      <w:szCs w:val="20"/>
    </w:rPr>
  </w:style>
  <w:style w:type="paragraph" w:styleId="Closing">
    <w:name w:val="Closing"/>
    <w:basedOn w:val="Normal"/>
    <w:link w:val="ClosingChar"/>
    <w:rsid w:val="0008196F"/>
    <w:pPr>
      <w:ind w:left="4252"/>
    </w:pPr>
  </w:style>
  <w:style w:type="character" w:styleId="ClosingChar" w:customStyle="1">
    <w:name w:val="Closing Char"/>
    <w:basedOn w:val="DefaultParagraphFont"/>
    <w:link w:val="Closing"/>
    <w:rsid w:val="0008196F"/>
    <w:rPr>
      <w:rFonts w:ascii="Times New Roman" w:hAnsi="Times New Roman" w:eastAsia="Times New Roman" w:cs="Times New Roman"/>
      <w:sz w:val="24"/>
      <w:szCs w:val="24"/>
    </w:rPr>
  </w:style>
  <w:style w:type="paragraph" w:styleId="Date">
    <w:name w:val="Date"/>
    <w:basedOn w:val="Normal"/>
    <w:next w:val="Normal"/>
    <w:link w:val="DateChar"/>
    <w:rsid w:val="0008196F"/>
  </w:style>
  <w:style w:type="character" w:styleId="DateChar" w:customStyle="1">
    <w:name w:val="Date Char"/>
    <w:basedOn w:val="DefaultParagraphFont"/>
    <w:link w:val="Date"/>
    <w:rsid w:val="0008196F"/>
    <w:rPr>
      <w:rFonts w:ascii="Times New Roman" w:hAnsi="Times New Roman" w:eastAsia="Times New Roman" w:cs="Times New Roman"/>
      <w:sz w:val="24"/>
      <w:szCs w:val="24"/>
    </w:rPr>
  </w:style>
  <w:style w:type="paragraph" w:styleId="EmailSignature">
    <w:name w:val="E-mail Signature"/>
    <w:basedOn w:val="Normal"/>
    <w:link w:val="EmailSignatureChar"/>
    <w:rsid w:val="0008196F"/>
  </w:style>
  <w:style w:type="character" w:styleId="EmailSignatureChar" w:customStyle="1">
    <w:name w:val="Email Signature Char"/>
    <w:basedOn w:val="DefaultParagraphFont"/>
    <w:link w:val="EmailSignature"/>
    <w:rsid w:val="0008196F"/>
    <w:rPr>
      <w:rFonts w:ascii="Times New Roman" w:hAnsi="Times New Roman" w:eastAsia="Times New Roman" w:cs="Times New Roman"/>
      <w:sz w:val="24"/>
      <w:szCs w:val="24"/>
    </w:rPr>
  </w:style>
  <w:style w:type="paragraph" w:styleId="EndnoteText">
    <w:name w:val="endnote text"/>
    <w:basedOn w:val="Normal"/>
    <w:link w:val="EndnoteTextChar"/>
    <w:semiHidden/>
    <w:rsid w:val="0008196F"/>
    <w:rPr>
      <w:sz w:val="20"/>
      <w:szCs w:val="20"/>
    </w:rPr>
  </w:style>
  <w:style w:type="character" w:styleId="EndnoteTextChar" w:customStyle="1">
    <w:name w:val="Endnote Text Char"/>
    <w:basedOn w:val="DefaultParagraphFont"/>
    <w:link w:val="EndnoteText"/>
    <w:semiHidden/>
    <w:rsid w:val="0008196F"/>
    <w:rPr>
      <w:rFonts w:ascii="Times New Roman" w:hAnsi="Times New Roman" w:eastAsia="Times New Roman" w:cs="Times New Roman"/>
      <w:sz w:val="20"/>
    </w:rPr>
  </w:style>
  <w:style w:type="paragraph" w:styleId="EnvelopeAddress">
    <w:name w:val="envelope address"/>
    <w:basedOn w:val="Normal"/>
    <w:rsid w:val="0008196F"/>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08196F"/>
    <w:rPr>
      <w:rFonts w:ascii="Arial" w:hAnsi="Arial" w:cs="Arial"/>
      <w:sz w:val="20"/>
      <w:szCs w:val="20"/>
    </w:rPr>
  </w:style>
  <w:style w:type="paragraph" w:styleId="HTMLAddress">
    <w:name w:val="HTML Address"/>
    <w:basedOn w:val="Normal"/>
    <w:link w:val="HTMLAddressChar"/>
    <w:rsid w:val="0008196F"/>
    <w:rPr>
      <w:i/>
      <w:iCs/>
    </w:rPr>
  </w:style>
  <w:style w:type="character" w:styleId="HTMLAddressChar" w:customStyle="1">
    <w:name w:val="HTML Address Char"/>
    <w:basedOn w:val="DefaultParagraphFont"/>
    <w:link w:val="HTMLAddress"/>
    <w:rsid w:val="0008196F"/>
    <w:rPr>
      <w:rFonts w:ascii="Times New Roman" w:hAnsi="Times New Roman" w:eastAsia="Times New Roman" w:cs="Times New Roman"/>
      <w:i/>
      <w:iCs/>
      <w:sz w:val="24"/>
      <w:szCs w:val="24"/>
    </w:rPr>
  </w:style>
  <w:style w:type="paragraph" w:styleId="HTMLPreformatted">
    <w:name w:val="HTML Preformatted"/>
    <w:basedOn w:val="Normal"/>
    <w:link w:val="HTMLPreformattedChar"/>
    <w:rsid w:val="0008196F"/>
    <w:rPr>
      <w:rFonts w:ascii="Courier New" w:hAnsi="Courier New" w:cs="Courier New"/>
      <w:sz w:val="20"/>
      <w:szCs w:val="20"/>
    </w:rPr>
  </w:style>
  <w:style w:type="character" w:styleId="HTMLPreformattedChar" w:customStyle="1">
    <w:name w:val="HTML Preformatted Char"/>
    <w:basedOn w:val="DefaultParagraphFont"/>
    <w:link w:val="HTMLPreformatted"/>
    <w:rsid w:val="0008196F"/>
    <w:rPr>
      <w:rFonts w:ascii="Courier New" w:hAnsi="Courier New" w:eastAsia="Times New Roman" w:cs="Courier New"/>
      <w:sz w:val="20"/>
    </w:rPr>
  </w:style>
  <w:style w:type="paragraph" w:styleId="Index1">
    <w:name w:val="index 1"/>
    <w:basedOn w:val="Normal"/>
    <w:next w:val="Normal"/>
    <w:autoRedefine/>
    <w:semiHidden/>
    <w:rsid w:val="0008196F"/>
    <w:pPr>
      <w:ind w:left="240" w:hanging="240"/>
    </w:pPr>
  </w:style>
  <w:style w:type="paragraph" w:styleId="Index2">
    <w:name w:val="index 2"/>
    <w:basedOn w:val="Normal"/>
    <w:next w:val="Normal"/>
    <w:autoRedefine/>
    <w:semiHidden/>
    <w:rsid w:val="0008196F"/>
    <w:pPr>
      <w:ind w:left="480" w:hanging="240"/>
    </w:pPr>
  </w:style>
  <w:style w:type="paragraph" w:styleId="Index3">
    <w:name w:val="index 3"/>
    <w:basedOn w:val="Normal"/>
    <w:next w:val="Normal"/>
    <w:autoRedefine/>
    <w:semiHidden/>
    <w:rsid w:val="0008196F"/>
    <w:pPr>
      <w:ind w:left="720" w:hanging="240"/>
    </w:pPr>
  </w:style>
  <w:style w:type="paragraph" w:styleId="Index4">
    <w:name w:val="index 4"/>
    <w:basedOn w:val="Normal"/>
    <w:next w:val="Normal"/>
    <w:autoRedefine/>
    <w:semiHidden/>
    <w:rsid w:val="0008196F"/>
    <w:pPr>
      <w:ind w:left="960" w:hanging="240"/>
    </w:pPr>
  </w:style>
  <w:style w:type="paragraph" w:styleId="Index5">
    <w:name w:val="index 5"/>
    <w:basedOn w:val="Normal"/>
    <w:next w:val="Normal"/>
    <w:autoRedefine/>
    <w:semiHidden/>
    <w:rsid w:val="0008196F"/>
    <w:pPr>
      <w:ind w:left="1200" w:hanging="240"/>
    </w:pPr>
  </w:style>
  <w:style w:type="paragraph" w:styleId="Index6">
    <w:name w:val="index 6"/>
    <w:basedOn w:val="Normal"/>
    <w:next w:val="Normal"/>
    <w:autoRedefine/>
    <w:semiHidden/>
    <w:rsid w:val="0008196F"/>
    <w:pPr>
      <w:ind w:left="1440" w:hanging="240"/>
    </w:pPr>
  </w:style>
  <w:style w:type="paragraph" w:styleId="Index7">
    <w:name w:val="index 7"/>
    <w:basedOn w:val="Normal"/>
    <w:next w:val="Normal"/>
    <w:autoRedefine/>
    <w:semiHidden/>
    <w:rsid w:val="0008196F"/>
    <w:pPr>
      <w:ind w:left="1680" w:hanging="240"/>
    </w:pPr>
  </w:style>
  <w:style w:type="paragraph" w:styleId="Index8">
    <w:name w:val="index 8"/>
    <w:basedOn w:val="Normal"/>
    <w:next w:val="Normal"/>
    <w:autoRedefine/>
    <w:semiHidden/>
    <w:rsid w:val="0008196F"/>
    <w:pPr>
      <w:ind w:left="1920" w:hanging="240"/>
    </w:pPr>
  </w:style>
  <w:style w:type="paragraph" w:styleId="Index9">
    <w:name w:val="index 9"/>
    <w:basedOn w:val="Normal"/>
    <w:next w:val="Normal"/>
    <w:autoRedefine/>
    <w:semiHidden/>
    <w:rsid w:val="0008196F"/>
    <w:pPr>
      <w:ind w:left="2160" w:hanging="240"/>
    </w:pPr>
  </w:style>
  <w:style w:type="paragraph" w:styleId="IndexHeading">
    <w:name w:val="index heading"/>
    <w:basedOn w:val="Normal"/>
    <w:next w:val="Index1"/>
    <w:semiHidden/>
    <w:rsid w:val="0008196F"/>
    <w:rPr>
      <w:rFonts w:ascii="Arial" w:hAnsi="Arial" w:cs="Arial"/>
      <w:b/>
      <w:bCs/>
    </w:rPr>
  </w:style>
  <w:style w:type="paragraph" w:styleId="List">
    <w:name w:val="List"/>
    <w:basedOn w:val="Normal"/>
    <w:rsid w:val="0008196F"/>
    <w:pPr>
      <w:ind w:left="283" w:hanging="283"/>
    </w:pPr>
  </w:style>
  <w:style w:type="paragraph" w:styleId="List2">
    <w:name w:val="List 2"/>
    <w:basedOn w:val="Normal"/>
    <w:rsid w:val="0008196F"/>
    <w:pPr>
      <w:ind w:left="566" w:hanging="283"/>
    </w:pPr>
  </w:style>
  <w:style w:type="paragraph" w:styleId="List3">
    <w:name w:val="List 3"/>
    <w:basedOn w:val="Normal"/>
    <w:rsid w:val="0008196F"/>
    <w:pPr>
      <w:ind w:left="849" w:hanging="283"/>
    </w:pPr>
  </w:style>
  <w:style w:type="paragraph" w:styleId="List4">
    <w:name w:val="List 4"/>
    <w:basedOn w:val="Normal"/>
    <w:rsid w:val="0008196F"/>
    <w:pPr>
      <w:ind w:left="1132" w:hanging="283"/>
    </w:pPr>
  </w:style>
  <w:style w:type="paragraph" w:styleId="List5">
    <w:name w:val="List 5"/>
    <w:basedOn w:val="Normal"/>
    <w:rsid w:val="0008196F"/>
    <w:pPr>
      <w:ind w:left="1415" w:hanging="283"/>
    </w:pPr>
  </w:style>
  <w:style w:type="paragraph" w:styleId="ListBullet">
    <w:name w:val="List Bullet"/>
    <w:basedOn w:val="Normal"/>
    <w:rsid w:val="0008196F"/>
    <w:pPr>
      <w:numPr>
        <w:numId w:val="4"/>
      </w:numPr>
    </w:pPr>
  </w:style>
  <w:style w:type="paragraph" w:styleId="ListBullet2">
    <w:name w:val="List Bullet 2"/>
    <w:basedOn w:val="Normal"/>
    <w:rsid w:val="0008196F"/>
    <w:pPr>
      <w:numPr>
        <w:numId w:val="5"/>
      </w:numPr>
    </w:pPr>
  </w:style>
  <w:style w:type="paragraph" w:styleId="ListBullet3">
    <w:name w:val="List Bullet 3"/>
    <w:basedOn w:val="Normal"/>
    <w:rsid w:val="0008196F"/>
    <w:pPr>
      <w:numPr>
        <w:numId w:val="6"/>
      </w:numPr>
    </w:pPr>
  </w:style>
  <w:style w:type="paragraph" w:styleId="ListBullet4">
    <w:name w:val="List Bullet 4"/>
    <w:basedOn w:val="Normal"/>
    <w:rsid w:val="0008196F"/>
    <w:pPr>
      <w:numPr>
        <w:numId w:val="7"/>
      </w:numPr>
    </w:pPr>
  </w:style>
  <w:style w:type="paragraph" w:styleId="ListBullet5">
    <w:name w:val="List Bullet 5"/>
    <w:basedOn w:val="Normal"/>
    <w:rsid w:val="0008196F"/>
    <w:pPr>
      <w:numPr>
        <w:numId w:val="8"/>
      </w:numPr>
    </w:pPr>
  </w:style>
  <w:style w:type="paragraph" w:styleId="ListContinue">
    <w:name w:val="List Continue"/>
    <w:basedOn w:val="Normal"/>
    <w:rsid w:val="0008196F"/>
    <w:pPr>
      <w:spacing w:after="120"/>
      <w:ind w:left="283"/>
    </w:pPr>
  </w:style>
  <w:style w:type="paragraph" w:styleId="ListContinue2">
    <w:name w:val="List Continue 2"/>
    <w:basedOn w:val="Normal"/>
    <w:rsid w:val="0008196F"/>
    <w:pPr>
      <w:spacing w:after="120"/>
      <w:ind w:left="566"/>
    </w:pPr>
  </w:style>
  <w:style w:type="paragraph" w:styleId="ListContinue3">
    <w:name w:val="List Continue 3"/>
    <w:basedOn w:val="Normal"/>
    <w:rsid w:val="0008196F"/>
    <w:pPr>
      <w:spacing w:after="120"/>
      <w:ind w:left="849"/>
    </w:pPr>
  </w:style>
  <w:style w:type="paragraph" w:styleId="ListContinue4">
    <w:name w:val="List Continue 4"/>
    <w:basedOn w:val="Normal"/>
    <w:rsid w:val="0008196F"/>
    <w:pPr>
      <w:spacing w:after="120"/>
      <w:ind w:left="1132"/>
    </w:pPr>
  </w:style>
  <w:style w:type="paragraph" w:styleId="ListContinue5">
    <w:name w:val="List Continue 5"/>
    <w:basedOn w:val="Normal"/>
    <w:rsid w:val="0008196F"/>
    <w:pPr>
      <w:spacing w:after="120"/>
      <w:ind w:left="1415"/>
    </w:pPr>
  </w:style>
  <w:style w:type="paragraph" w:styleId="ListNumber">
    <w:name w:val="List Number"/>
    <w:basedOn w:val="Normal"/>
    <w:rsid w:val="0008196F"/>
    <w:pPr>
      <w:numPr>
        <w:numId w:val="9"/>
      </w:numPr>
    </w:pPr>
  </w:style>
  <w:style w:type="paragraph" w:styleId="ListNumber2">
    <w:name w:val="List Number 2"/>
    <w:basedOn w:val="Normal"/>
    <w:rsid w:val="0008196F"/>
    <w:pPr>
      <w:numPr>
        <w:numId w:val="10"/>
      </w:numPr>
    </w:pPr>
  </w:style>
  <w:style w:type="paragraph" w:styleId="ListNumber3">
    <w:name w:val="List Number 3"/>
    <w:basedOn w:val="Normal"/>
    <w:rsid w:val="0008196F"/>
    <w:pPr>
      <w:numPr>
        <w:numId w:val="11"/>
      </w:numPr>
    </w:pPr>
  </w:style>
  <w:style w:type="paragraph" w:styleId="ListNumber4">
    <w:name w:val="List Number 4"/>
    <w:basedOn w:val="Normal"/>
    <w:rsid w:val="0008196F"/>
    <w:pPr>
      <w:numPr>
        <w:numId w:val="12"/>
      </w:numPr>
    </w:pPr>
  </w:style>
  <w:style w:type="paragraph" w:styleId="ListNumber5">
    <w:name w:val="List Number 5"/>
    <w:basedOn w:val="Normal"/>
    <w:rsid w:val="0008196F"/>
    <w:pPr>
      <w:numPr>
        <w:numId w:val="13"/>
      </w:numPr>
    </w:pPr>
  </w:style>
  <w:style w:type="paragraph" w:styleId="MacroText">
    <w:name w:val="macro"/>
    <w:link w:val="MacroTextChar"/>
    <w:semiHidden/>
    <w:rsid w:val="000819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sz w:val="20"/>
    </w:rPr>
  </w:style>
  <w:style w:type="character" w:styleId="MacroTextChar" w:customStyle="1">
    <w:name w:val="Macro Text Char"/>
    <w:basedOn w:val="DefaultParagraphFont"/>
    <w:link w:val="MacroText"/>
    <w:semiHidden/>
    <w:rsid w:val="0008196F"/>
    <w:rPr>
      <w:rFonts w:ascii="Courier New" w:hAnsi="Courier New" w:eastAsia="Times New Roman" w:cs="Courier New"/>
      <w:sz w:val="20"/>
    </w:rPr>
  </w:style>
  <w:style w:type="paragraph" w:styleId="MessageHeader">
    <w:name w:val="Message Header"/>
    <w:basedOn w:val="Normal"/>
    <w:link w:val="MessageHeaderChar"/>
    <w:rsid w:val="0008196F"/>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character" w:styleId="MessageHeaderChar" w:customStyle="1">
    <w:name w:val="Message Header Char"/>
    <w:basedOn w:val="DefaultParagraphFont"/>
    <w:link w:val="MessageHeader"/>
    <w:rsid w:val="0008196F"/>
    <w:rPr>
      <w:rFonts w:eastAsia="Times New Roman"/>
      <w:sz w:val="24"/>
      <w:szCs w:val="24"/>
      <w:shd w:val="pct20" w:color="auto" w:fill="auto"/>
    </w:rPr>
  </w:style>
  <w:style w:type="paragraph" w:styleId="NormalIndent">
    <w:name w:val="Normal Indent"/>
    <w:basedOn w:val="Normal"/>
    <w:rsid w:val="0008196F"/>
    <w:pPr>
      <w:ind w:left="720"/>
    </w:pPr>
  </w:style>
  <w:style w:type="paragraph" w:styleId="NoteHeading">
    <w:name w:val="Note Heading"/>
    <w:basedOn w:val="Normal"/>
    <w:next w:val="Normal"/>
    <w:link w:val="NoteHeadingChar"/>
    <w:rsid w:val="0008196F"/>
  </w:style>
  <w:style w:type="character" w:styleId="NoteHeadingChar" w:customStyle="1">
    <w:name w:val="Note Heading Char"/>
    <w:basedOn w:val="DefaultParagraphFont"/>
    <w:link w:val="NoteHeading"/>
    <w:rsid w:val="0008196F"/>
    <w:rPr>
      <w:rFonts w:ascii="Times New Roman" w:hAnsi="Times New Roman" w:eastAsia="Times New Roman" w:cs="Times New Roman"/>
      <w:sz w:val="24"/>
      <w:szCs w:val="24"/>
    </w:rPr>
  </w:style>
  <w:style w:type="paragraph" w:styleId="PlainText">
    <w:name w:val="Plain Text"/>
    <w:basedOn w:val="Normal"/>
    <w:link w:val="PlainTextChar"/>
    <w:rsid w:val="0008196F"/>
    <w:rPr>
      <w:rFonts w:ascii="Courier New" w:hAnsi="Courier New" w:cs="Courier New"/>
      <w:sz w:val="20"/>
      <w:szCs w:val="20"/>
    </w:rPr>
  </w:style>
  <w:style w:type="character" w:styleId="PlainTextChar" w:customStyle="1">
    <w:name w:val="Plain Text Char"/>
    <w:basedOn w:val="DefaultParagraphFont"/>
    <w:link w:val="PlainText"/>
    <w:rsid w:val="0008196F"/>
    <w:rPr>
      <w:rFonts w:ascii="Courier New" w:hAnsi="Courier New" w:eastAsia="Times New Roman" w:cs="Courier New"/>
      <w:sz w:val="20"/>
    </w:rPr>
  </w:style>
  <w:style w:type="paragraph" w:styleId="Salutation">
    <w:name w:val="Salutation"/>
    <w:basedOn w:val="Normal"/>
    <w:next w:val="Normal"/>
    <w:link w:val="SalutationChar"/>
    <w:rsid w:val="0008196F"/>
  </w:style>
  <w:style w:type="character" w:styleId="SalutationChar" w:customStyle="1">
    <w:name w:val="Salutation Char"/>
    <w:basedOn w:val="DefaultParagraphFont"/>
    <w:link w:val="Salutation"/>
    <w:rsid w:val="0008196F"/>
    <w:rPr>
      <w:rFonts w:ascii="Times New Roman" w:hAnsi="Times New Roman" w:eastAsia="Times New Roman" w:cs="Times New Roman"/>
      <w:sz w:val="24"/>
      <w:szCs w:val="24"/>
    </w:rPr>
  </w:style>
  <w:style w:type="paragraph" w:styleId="Signature">
    <w:name w:val="Signature"/>
    <w:basedOn w:val="Normal"/>
    <w:link w:val="SignatureChar"/>
    <w:rsid w:val="0008196F"/>
    <w:pPr>
      <w:ind w:left="4252"/>
    </w:pPr>
  </w:style>
  <w:style w:type="character" w:styleId="SignatureChar" w:customStyle="1">
    <w:name w:val="Signature Char"/>
    <w:basedOn w:val="DefaultParagraphFont"/>
    <w:link w:val="Signature"/>
    <w:rsid w:val="0008196F"/>
    <w:rPr>
      <w:rFonts w:ascii="Times New Roman" w:hAnsi="Times New Roman" w:eastAsia="Times New Roman" w:cs="Times New Roman"/>
      <w:sz w:val="24"/>
      <w:szCs w:val="24"/>
    </w:rPr>
  </w:style>
  <w:style w:type="paragraph" w:styleId="TableofAuthorities">
    <w:name w:val="table of authorities"/>
    <w:basedOn w:val="Normal"/>
    <w:next w:val="Normal"/>
    <w:semiHidden/>
    <w:rsid w:val="0008196F"/>
    <w:pPr>
      <w:ind w:left="240" w:hanging="240"/>
    </w:pPr>
  </w:style>
  <w:style w:type="paragraph" w:styleId="TableofFigures">
    <w:name w:val="table of figures"/>
    <w:basedOn w:val="Normal"/>
    <w:next w:val="Normal"/>
    <w:semiHidden/>
    <w:rsid w:val="0008196F"/>
  </w:style>
  <w:style w:type="paragraph" w:styleId="Title">
    <w:name w:val="Title"/>
    <w:basedOn w:val="Normal"/>
    <w:link w:val="TitleChar"/>
    <w:qFormat/>
    <w:rsid w:val="0008196F"/>
    <w:pPr>
      <w:spacing w:before="240" w:after="60"/>
      <w:jc w:val="center"/>
      <w:outlineLvl w:val="0"/>
    </w:pPr>
    <w:rPr>
      <w:rFonts w:ascii="Arial" w:hAnsi="Arial" w:cs="Arial"/>
      <w:b/>
      <w:bCs/>
      <w:kern w:val="28"/>
      <w:sz w:val="32"/>
      <w:szCs w:val="32"/>
    </w:rPr>
  </w:style>
  <w:style w:type="character" w:styleId="TitleChar" w:customStyle="1">
    <w:name w:val="Title Char"/>
    <w:basedOn w:val="DefaultParagraphFont"/>
    <w:link w:val="Title"/>
    <w:rsid w:val="0008196F"/>
    <w:rPr>
      <w:rFonts w:eastAsia="Times New Roman"/>
      <w:b/>
      <w:bCs/>
      <w:kern w:val="28"/>
      <w:sz w:val="32"/>
      <w:szCs w:val="32"/>
    </w:rPr>
  </w:style>
  <w:style w:type="paragraph" w:styleId="TOAHeading">
    <w:name w:val="toa heading"/>
    <w:basedOn w:val="Normal"/>
    <w:next w:val="Normal"/>
    <w:semiHidden/>
    <w:rsid w:val="0008196F"/>
    <w:pPr>
      <w:spacing w:before="120"/>
    </w:pPr>
    <w:rPr>
      <w:rFonts w:ascii="Arial" w:hAnsi="Arial" w:cs="Arial"/>
      <w:b/>
      <w:bCs/>
    </w:rPr>
  </w:style>
  <w:style w:type="character" w:styleId="FollowedHyperlink">
    <w:name w:val="FollowedHyperlink"/>
    <w:rsid w:val="0008196F"/>
    <w:rPr>
      <w:color w:val="800080"/>
      <w:u w:val="single"/>
    </w:rPr>
  </w:style>
  <w:style w:type="paragraph" w:styleId="CharChar1Char1CharCharCharCharCharCharCharCharCharCharCharCharCharCharCharCharCharCharCharCharCharCharCharCharCharCharCharCharCharCharCharCharCharCharCharCharCharCharChar" w:customStyle="1">
    <w:name w:val="Char Char1 Char1 Char Char Char Char Char Char Char Char Char Char Char Char Char Char Char Char Char Char Char Char Char Char Char Char Char Char Char Char Char Char Char Char Char Char Char Char Char Char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2Char" w:customStyle="1">
    <w:name w:val="Char Char2 Char"/>
    <w:basedOn w:val="Normal"/>
    <w:rsid w:val="0008196F"/>
    <w:pPr>
      <w:keepNext/>
      <w:numPr>
        <w:ilvl w:val="12"/>
      </w:numPr>
      <w:spacing w:after="160" w:line="240" w:lineRule="exact"/>
      <w:ind w:left="540" w:firstLine="6"/>
    </w:pPr>
    <w:rPr>
      <w:rFonts w:ascii="Verdana" w:hAnsi="Verdana" w:cs="Arial"/>
      <w:bCs/>
      <w:sz w:val="20"/>
      <w:szCs w:val="22"/>
    </w:rPr>
  </w:style>
  <w:style w:type="paragraph" w:styleId="CharChar0" w:customStyle="1">
    <w:name w:val="Char Char0"/>
    <w:basedOn w:val="Normal"/>
    <w:rsid w:val="0008196F"/>
    <w:rPr>
      <w:rFonts w:ascii="Arial" w:hAnsi="Arial" w:cs="Arial"/>
      <w:sz w:val="22"/>
      <w:szCs w:val="22"/>
    </w:rPr>
  </w:style>
  <w:style w:type="paragraph" w:styleId="PortfolioBullet" w:customStyle="1">
    <w:name w:val="Portfolio_Bullet"/>
    <w:basedOn w:val="Normal"/>
    <w:rsid w:val="0008196F"/>
    <w:pPr>
      <w:keepLines/>
      <w:numPr>
        <w:numId w:val="14"/>
      </w:numPr>
      <w:spacing w:after="240"/>
      <w:jc w:val="both"/>
    </w:pPr>
    <w:rPr>
      <w:rFonts w:ascii="Arial" w:hAnsi="Arial"/>
      <w:sz w:val="22"/>
      <w:szCs w:val="20"/>
    </w:rPr>
  </w:style>
  <w:style w:type="paragraph" w:styleId="PortfolioBullet2" w:customStyle="1">
    <w:name w:val="Portfolio_Bullet2"/>
    <w:basedOn w:val="Normal"/>
    <w:rsid w:val="0008196F"/>
    <w:pPr>
      <w:keepLines/>
      <w:numPr>
        <w:ilvl w:val="1"/>
        <w:numId w:val="14"/>
      </w:numPr>
      <w:spacing w:after="240"/>
      <w:jc w:val="both"/>
    </w:pPr>
    <w:rPr>
      <w:rFonts w:ascii="Arial" w:hAnsi="Arial"/>
      <w:sz w:val="22"/>
      <w:szCs w:val="20"/>
    </w:rPr>
  </w:style>
  <w:style w:type="paragraph" w:styleId="PortfolioBullet3" w:customStyle="1">
    <w:name w:val="Portfolio_Bullet3"/>
    <w:basedOn w:val="Normal"/>
    <w:rsid w:val="0008196F"/>
    <w:pPr>
      <w:keepLines/>
      <w:numPr>
        <w:ilvl w:val="2"/>
        <w:numId w:val="14"/>
      </w:numPr>
      <w:spacing w:after="240"/>
      <w:jc w:val="both"/>
    </w:pPr>
    <w:rPr>
      <w:rFonts w:ascii="Arial" w:hAnsi="Arial"/>
      <w:sz w:val="22"/>
      <w:szCs w:val="20"/>
    </w:rPr>
  </w:style>
  <w:style w:type="paragraph" w:styleId="reportbodytext0" w:customStyle="1">
    <w:name w:val="reportbodytext"/>
    <w:basedOn w:val="Normal"/>
    <w:rsid w:val="0008196F"/>
    <w:pPr>
      <w:spacing w:before="100" w:beforeAutospacing="1" w:after="100" w:afterAutospacing="1"/>
    </w:pPr>
    <w:rPr>
      <w:lang w:eastAsia="en-AU"/>
    </w:rPr>
  </w:style>
  <w:style w:type="table" w:styleId="GridTable1Light-Accent11" w:customStyle="1">
    <w:name w:val="Grid Table 1 Light - Accent 11"/>
    <w:basedOn w:val="TableNormal"/>
    <w:uiPriority w:val="46"/>
    <w:rsid w:val="004E117A"/>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aragraph" w:customStyle="1">
    <w:name w:val="paragraph"/>
    <w:basedOn w:val="Normal"/>
    <w:rsid w:val="008E16B9"/>
    <w:pPr>
      <w:spacing w:before="100" w:beforeAutospacing="1" w:after="100" w:afterAutospacing="1"/>
    </w:pPr>
    <w:rPr>
      <w:lang w:eastAsia="en-AU"/>
    </w:rPr>
  </w:style>
  <w:style w:type="character" w:styleId="normaltextrun" w:customStyle="1">
    <w:name w:val="normaltextrun"/>
    <w:basedOn w:val="DefaultParagraphFont"/>
    <w:rsid w:val="008E16B9"/>
  </w:style>
  <w:style w:type="character" w:styleId="eop" w:customStyle="1">
    <w:name w:val="eop"/>
    <w:basedOn w:val="DefaultParagraphFont"/>
    <w:rsid w:val="008E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4326">
      <w:bodyDiv w:val="1"/>
      <w:marLeft w:val="0"/>
      <w:marRight w:val="0"/>
      <w:marTop w:val="0"/>
      <w:marBottom w:val="0"/>
      <w:divBdr>
        <w:top w:val="none" w:sz="0" w:space="0" w:color="auto"/>
        <w:left w:val="none" w:sz="0" w:space="0" w:color="auto"/>
        <w:bottom w:val="none" w:sz="0" w:space="0" w:color="auto"/>
        <w:right w:val="none" w:sz="0" w:space="0" w:color="auto"/>
      </w:divBdr>
      <w:divsChild>
        <w:div w:id="1990937669">
          <w:marLeft w:val="0"/>
          <w:marRight w:val="0"/>
          <w:marTop w:val="0"/>
          <w:marBottom w:val="0"/>
          <w:divBdr>
            <w:top w:val="none" w:sz="0" w:space="0" w:color="auto"/>
            <w:left w:val="none" w:sz="0" w:space="0" w:color="auto"/>
            <w:bottom w:val="none" w:sz="0" w:space="0" w:color="auto"/>
            <w:right w:val="none" w:sz="0" w:space="0" w:color="auto"/>
          </w:divBdr>
        </w:div>
        <w:div w:id="546575727">
          <w:marLeft w:val="0"/>
          <w:marRight w:val="0"/>
          <w:marTop w:val="0"/>
          <w:marBottom w:val="0"/>
          <w:divBdr>
            <w:top w:val="none" w:sz="0" w:space="0" w:color="auto"/>
            <w:left w:val="none" w:sz="0" w:space="0" w:color="auto"/>
            <w:bottom w:val="none" w:sz="0" w:space="0" w:color="auto"/>
            <w:right w:val="none" w:sz="0" w:space="0" w:color="auto"/>
          </w:divBdr>
        </w:div>
        <w:div w:id="33583513">
          <w:marLeft w:val="0"/>
          <w:marRight w:val="0"/>
          <w:marTop w:val="0"/>
          <w:marBottom w:val="0"/>
          <w:divBdr>
            <w:top w:val="none" w:sz="0" w:space="0" w:color="auto"/>
            <w:left w:val="none" w:sz="0" w:space="0" w:color="auto"/>
            <w:bottom w:val="none" w:sz="0" w:space="0" w:color="auto"/>
            <w:right w:val="none" w:sz="0" w:space="0" w:color="auto"/>
          </w:divBdr>
        </w:div>
        <w:div w:id="268582082">
          <w:marLeft w:val="0"/>
          <w:marRight w:val="0"/>
          <w:marTop w:val="0"/>
          <w:marBottom w:val="0"/>
          <w:divBdr>
            <w:top w:val="none" w:sz="0" w:space="0" w:color="auto"/>
            <w:left w:val="none" w:sz="0" w:space="0" w:color="auto"/>
            <w:bottom w:val="none" w:sz="0" w:space="0" w:color="auto"/>
            <w:right w:val="none" w:sz="0" w:space="0" w:color="auto"/>
          </w:divBdr>
        </w:div>
        <w:div w:id="1547452433">
          <w:marLeft w:val="0"/>
          <w:marRight w:val="0"/>
          <w:marTop w:val="0"/>
          <w:marBottom w:val="0"/>
          <w:divBdr>
            <w:top w:val="none" w:sz="0" w:space="0" w:color="auto"/>
            <w:left w:val="none" w:sz="0" w:space="0" w:color="auto"/>
            <w:bottom w:val="none" w:sz="0" w:space="0" w:color="auto"/>
            <w:right w:val="none" w:sz="0" w:space="0" w:color="auto"/>
          </w:divBdr>
        </w:div>
        <w:div w:id="1308172703">
          <w:marLeft w:val="0"/>
          <w:marRight w:val="0"/>
          <w:marTop w:val="0"/>
          <w:marBottom w:val="0"/>
          <w:divBdr>
            <w:top w:val="none" w:sz="0" w:space="0" w:color="auto"/>
            <w:left w:val="none" w:sz="0" w:space="0" w:color="auto"/>
            <w:bottom w:val="none" w:sz="0" w:space="0" w:color="auto"/>
            <w:right w:val="none" w:sz="0" w:space="0" w:color="auto"/>
          </w:divBdr>
        </w:div>
        <w:div w:id="1512260632">
          <w:marLeft w:val="0"/>
          <w:marRight w:val="0"/>
          <w:marTop w:val="0"/>
          <w:marBottom w:val="0"/>
          <w:divBdr>
            <w:top w:val="none" w:sz="0" w:space="0" w:color="auto"/>
            <w:left w:val="none" w:sz="0" w:space="0" w:color="auto"/>
            <w:bottom w:val="none" w:sz="0" w:space="0" w:color="auto"/>
            <w:right w:val="none" w:sz="0" w:space="0" w:color="auto"/>
          </w:divBdr>
        </w:div>
        <w:div w:id="983505223">
          <w:marLeft w:val="0"/>
          <w:marRight w:val="0"/>
          <w:marTop w:val="0"/>
          <w:marBottom w:val="0"/>
          <w:divBdr>
            <w:top w:val="none" w:sz="0" w:space="0" w:color="auto"/>
            <w:left w:val="none" w:sz="0" w:space="0" w:color="auto"/>
            <w:bottom w:val="none" w:sz="0" w:space="0" w:color="auto"/>
            <w:right w:val="none" w:sz="0" w:space="0" w:color="auto"/>
          </w:divBdr>
        </w:div>
        <w:div w:id="1690712680">
          <w:marLeft w:val="0"/>
          <w:marRight w:val="0"/>
          <w:marTop w:val="0"/>
          <w:marBottom w:val="0"/>
          <w:divBdr>
            <w:top w:val="none" w:sz="0" w:space="0" w:color="auto"/>
            <w:left w:val="none" w:sz="0" w:space="0" w:color="auto"/>
            <w:bottom w:val="none" w:sz="0" w:space="0" w:color="auto"/>
            <w:right w:val="none" w:sz="0" w:space="0" w:color="auto"/>
          </w:divBdr>
        </w:div>
        <w:div w:id="1148130108">
          <w:marLeft w:val="0"/>
          <w:marRight w:val="0"/>
          <w:marTop w:val="0"/>
          <w:marBottom w:val="0"/>
          <w:divBdr>
            <w:top w:val="none" w:sz="0" w:space="0" w:color="auto"/>
            <w:left w:val="none" w:sz="0" w:space="0" w:color="auto"/>
            <w:bottom w:val="none" w:sz="0" w:space="0" w:color="auto"/>
            <w:right w:val="none" w:sz="0" w:space="0" w:color="auto"/>
          </w:divBdr>
        </w:div>
      </w:divsChild>
    </w:div>
    <w:div w:id="163327112">
      <w:bodyDiv w:val="1"/>
      <w:marLeft w:val="0"/>
      <w:marRight w:val="0"/>
      <w:marTop w:val="0"/>
      <w:marBottom w:val="0"/>
      <w:divBdr>
        <w:top w:val="none" w:sz="0" w:space="0" w:color="auto"/>
        <w:left w:val="none" w:sz="0" w:space="0" w:color="auto"/>
        <w:bottom w:val="none" w:sz="0" w:space="0" w:color="auto"/>
        <w:right w:val="none" w:sz="0" w:space="0" w:color="auto"/>
      </w:divBdr>
    </w:div>
    <w:div w:id="292055637">
      <w:bodyDiv w:val="1"/>
      <w:marLeft w:val="0"/>
      <w:marRight w:val="0"/>
      <w:marTop w:val="0"/>
      <w:marBottom w:val="0"/>
      <w:divBdr>
        <w:top w:val="none" w:sz="0" w:space="0" w:color="auto"/>
        <w:left w:val="none" w:sz="0" w:space="0" w:color="auto"/>
        <w:bottom w:val="none" w:sz="0" w:space="0" w:color="auto"/>
        <w:right w:val="none" w:sz="0" w:space="0" w:color="auto"/>
      </w:divBdr>
    </w:div>
    <w:div w:id="445932989">
      <w:bodyDiv w:val="1"/>
      <w:marLeft w:val="0"/>
      <w:marRight w:val="0"/>
      <w:marTop w:val="0"/>
      <w:marBottom w:val="0"/>
      <w:divBdr>
        <w:top w:val="none" w:sz="0" w:space="0" w:color="auto"/>
        <w:left w:val="none" w:sz="0" w:space="0" w:color="auto"/>
        <w:bottom w:val="none" w:sz="0" w:space="0" w:color="auto"/>
        <w:right w:val="none" w:sz="0" w:space="0" w:color="auto"/>
      </w:divBdr>
    </w:div>
    <w:div w:id="622418740">
      <w:bodyDiv w:val="1"/>
      <w:marLeft w:val="0"/>
      <w:marRight w:val="0"/>
      <w:marTop w:val="0"/>
      <w:marBottom w:val="0"/>
      <w:divBdr>
        <w:top w:val="none" w:sz="0" w:space="0" w:color="auto"/>
        <w:left w:val="none" w:sz="0" w:space="0" w:color="auto"/>
        <w:bottom w:val="none" w:sz="0" w:space="0" w:color="auto"/>
        <w:right w:val="none" w:sz="0" w:space="0" w:color="auto"/>
      </w:divBdr>
    </w:div>
    <w:div w:id="626546885">
      <w:bodyDiv w:val="1"/>
      <w:marLeft w:val="0"/>
      <w:marRight w:val="0"/>
      <w:marTop w:val="0"/>
      <w:marBottom w:val="0"/>
      <w:divBdr>
        <w:top w:val="none" w:sz="0" w:space="0" w:color="auto"/>
        <w:left w:val="none" w:sz="0" w:space="0" w:color="auto"/>
        <w:bottom w:val="none" w:sz="0" w:space="0" w:color="auto"/>
        <w:right w:val="none" w:sz="0" w:space="0" w:color="auto"/>
      </w:divBdr>
    </w:div>
    <w:div w:id="912082707">
      <w:bodyDiv w:val="1"/>
      <w:marLeft w:val="0"/>
      <w:marRight w:val="0"/>
      <w:marTop w:val="0"/>
      <w:marBottom w:val="0"/>
      <w:divBdr>
        <w:top w:val="none" w:sz="0" w:space="0" w:color="auto"/>
        <w:left w:val="none" w:sz="0" w:space="0" w:color="auto"/>
        <w:bottom w:val="none" w:sz="0" w:space="0" w:color="auto"/>
        <w:right w:val="none" w:sz="0" w:space="0" w:color="auto"/>
      </w:divBdr>
    </w:div>
    <w:div w:id="1299454902">
      <w:bodyDiv w:val="1"/>
      <w:marLeft w:val="0"/>
      <w:marRight w:val="0"/>
      <w:marTop w:val="0"/>
      <w:marBottom w:val="0"/>
      <w:divBdr>
        <w:top w:val="none" w:sz="0" w:space="0" w:color="auto"/>
        <w:left w:val="none" w:sz="0" w:space="0" w:color="auto"/>
        <w:bottom w:val="none" w:sz="0" w:space="0" w:color="auto"/>
        <w:right w:val="none" w:sz="0" w:space="0" w:color="auto"/>
      </w:divBdr>
    </w:div>
    <w:div w:id="1445689699">
      <w:bodyDiv w:val="1"/>
      <w:marLeft w:val="0"/>
      <w:marRight w:val="0"/>
      <w:marTop w:val="0"/>
      <w:marBottom w:val="0"/>
      <w:divBdr>
        <w:top w:val="none" w:sz="0" w:space="0" w:color="auto"/>
        <w:left w:val="none" w:sz="0" w:space="0" w:color="auto"/>
        <w:bottom w:val="none" w:sz="0" w:space="0" w:color="auto"/>
        <w:right w:val="none" w:sz="0" w:space="0" w:color="auto"/>
      </w:divBdr>
    </w:div>
    <w:div w:id="19094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AA6F2A4FD90429C2DA3D51814DF96" ma:contentTypeVersion="12" ma:contentTypeDescription="Create a new document." ma:contentTypeScope="" ma:versionID="0d8789bc70bb98bfb05971771484eb73">
  <xsd:schema xmlns:xsd="http://www.w3.org/2001/XMLSchema" xmlns:xs="http://www.w3.org/2001/XMLSchema" xmlns:p="http://schemas.microsoft.com/office/2006/metadata/properties" xmlns:ns3="5a0f9018-9024-43ac-a698-eb4064552ad7" xmlns:ns4="8847d3a7-bff1-4b49-92e8-ca0a549008b4" targetNamespace="http://schemas.microsoft.com/office/2006/metadata/properties" ma:root="true" ma:fieldsID="cc9123e7e2b24ff0d70afbb80e41db45" ns3:_="" ns4:_="">
    <xsd:import namespace="5a0f9018-9024-43ac-a698-eb4064552ad7"/>
    <xsd:import namespace="8847d3a7-bff1-4b49-92e8-ca0a549008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9018-9024-43ac-a698-eb4064552a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7d3a7-bff1-4b49-92e8-ca0a549008b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2E660-1C03-48B5-94A2-EF554BD818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8748F8-1A7D-4A73-9BE1-12ACD4349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9018-9024-43ac-a698-eb4064552ad7"/>
    <ds:schemaRef ds:uri="8847d3a7-bff1-4b49-92e8-ca0a54900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151BA-A44B-489C-8F19-444037BD67A2}">
  <ds:schemaRefs>
    <ds:schemaRef ds:uri="http://schemas.microsoft.com/sharepoint/v3/contenttype/forms"/>
  </ds:schemaRefs>
</ds:datastoreItem>
</file>

<file path=customXml/itemProps4.xml><?xml version="1.0" encoding="utf-8"?>
<ds:datastoreItem xmlns:ds="http://schemas.openxmlformats.org/officeDocument/2006/customXml" ds:itemID="{9875B766-0FBF-EB45-BE7E-D78E8FD0D11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Scenic Rim Regional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Mark Lohmann</dc:creator>
  <lastModifiedBy>Luchia Willows-Keetley</lastModifiedBy>
  <revision>17</revision>
  <lastPrinted>2019-10-15T01:50:00.0000000Z</lastPrinted>
  <dcterms:created xsi:type="dcterms:W3CDTF">2020-02-20T23:34:00.0000000Z</dcterms:created>
  <dcterms:modified xsi:type="dcterms:W3CDTF">2020-05-26T04:16:36.3837308Z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0x010100EEBAA6F2A4FD90429C2DA3D51814DF96</vt:lpwstr>
  </property>
</Properties>
</file>